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E58" w:rsidRPr="001A2D10" w:rsidRDefault="004805B4" w:rsidP="006F5F47">
      <w:pPr>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xml:space="preserve">Załącznik nr </w:t>
      </w:r>
      <w:r w:rsidR="00525695" w:rsidRPr="001A2D10">
        <w:rPr>
          <w:rFonts w:asciiTheme="majorHAnsi" w:hAnsiTheme="majorHAnsi"/>
          <w:b/>
          <w:color w:val="000000" w:themeColor="text1"/>
          <w:sz w:val="24"/>
          <w:szCs w:val="24"/>
        </w:rPr>
        <w:t>2</w:t>
      </w:r>
      <w:r w:rsidRPr="001A2D10">
        <w:rPr>
          <w:rFonts w:asciiTheme="majorHAnsi" w:hAnsiTheme="majorHAnsi"/>
          <w:b/>
          <w:color w:val="000000" w:themeColor="text1"/>
          <w:sz w:val="24"/>
          <w:szCs w:val="24"/>
        </w:rPr>
        <w:t xml:space="preserve"> do </w:t>
      </w:r>
      <w:r w:rsidR="00525695" w:rsidRPr="001A2D10">
        <w:rPr>
          <w:rFonts w:asciiTheme="majorHAnsi" w:hAnsiTheme="majorHAnsi"/>
          <w:b/>
          <w:color w:val="000000" w:themeColor="text1"/>
          <w:sz w:val="24"/>
          <w:szCs w:val="24"/>
        </w:rPr>
        <w:t>Procedury grantowej pn.: „</w:t>
      </w:r>
      <w:r w:rsidR="00525695" w:rsidRPr="001A2D10">
        <w:rPr>
          <w:rFonts w:asciiTheme="majorHAnsi" w:hAnsiTheme="majorHAnsi" w:cs="Times New Roman"/>
          <w:b/>
          <w:bCs/>
          <w:iCs/>
          <w:color w:val="000000" w:themeColor="text1"/>
          <w:sz w:val="24"/>
          <w:szCs w:val="24"/>
        </w:rPr>
        <w:t>Wymiana źródeł ciepła w indywidualnych gospodarstwach domowych na terenie Miasta Lubań</w:t>
      </w:r>
      <w:r w:rsidR="00525695" w:rsidRPr="001A2D10">
        <w:rPr>
          <w:rFonts w:asciiTheme="majorHAnsi" w:hAnsiTheme="majorHAnsi"/>
          <w:b/>
          <w:color w:val="000000" w:themeColor="text1"/>
          <w:sz w:val="24"/>
          <w:szCs w:val="24"/>
        </w:rPr>
        <w:t>”</w:t>
      </w:r>
    </w:p>
    <w:p w:rsidR="009A5E58" w:rsidRPr="001A2D10" w:rsidRDefault="009A5E58" w:rsidP="00143613">
      <w:pPr>
        <w:jc w:val="both"/>
        <w:rPr>
          <w:rFonts w:asciiTheme="majorHAnsi" w:hAnsiTheme="majorHAnsi"/>
          <w:color w:val="000000" w:themeColor="text1"/>
          <w:sz w:val="24"/>
          <w:szCs w:val="24"/>
        </w:rPr>
      </w:pPr>
    </w:p>
    <w:p w:rsidR="001F780F"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Umowa o powierzenie grantu nr ………………… dla uczestnika</w:t>
      </w:r>
      <w:r w:rsidRPr="001A2D10">
        <w:rPr>
          <w:rFonts w:asciiTheme="majorHAnsi" w:hAnsiTheme="majorHAnsi"/>
          <w:color w:val="000000" w:themeColor="text1"/>
          <w:sz w:val="24"/>
          <w:szCs w:val="24"/>
          <w:u w:val="single"/>
        </w:rPr>
        <w:t xml:space="preserve"> </w:t>
      </w:r>
      <w:r w:rsidRPr="001A2D10">
        <w:rPr>
          <w:rFonts w:asciiTheme="majorHAnsi" w:hAnsiTheme="majorHAnsi"/>
          <w:color w:val="000000" w:themeColor="text1"/>
          <w:sz w:val="24"/>
          <w:szCs w:val="24"/>
        </w:rPr>
        <w:t>w ramach realizacji projektu pn. „</w:t>
      </w:r>
      <w:r w:rsidR="00525695" w:rsidRPr="001A2D10">
        <w:rPr>
          <w:rFonts w:asciiTheme="majorHAnsi" w:hAnsiTheme="majorHAnsi" w:cs="Times New Roman"/>
          <w:b/>
          <w:bCs/>
          <w:iCs/>
          <w:color w:val="000000" w:themeColor="text1"/>
          <w:sz w:val="24"/>
          <w:szCs w:val="24"/>
        </w:rPr>
        <w:t>Wymiana źródeł ciepła w indywidualnych gospodarstwach domowych na terenie Miasta Lubań</w:t>
      </w:r>
      <w:r w:rsidRPr="001A2D10">
        <w:rPr>
          <w:rFonts w:asciiTheme="majorHAnsi" w:hAnsiTheme="majorHAnsi"/>
          <w:color w:val="000000" w:themeColor="text1"/>
          <w:sz w:val="24"/>
          <w:szCs w:val="24"/>
        </w:rPr>
        <w:t xml:space="preserve">”, w ramach Regionalnego Programu Operacyjnego Województwa </w:t>
      </w:r>
      <w:r w:rsidR="00525695" w:rsidRPr="001A2D10">
        <w:rPr>
          <w:rFonts w:asciiTheme="majorHAnsi" w:hAnsiTheme="majorHAnsi"/>
          <w:color w:val="000000" w:themeColor="text1"/>
          <w:sz w:val="24"/>
          <w:szCs w:val="24"/>
        </w:rPr>
        <w:t>Dolnoś</w:t>
      </w:r>
      <w:r w:rsidRPr="001A2D10">
        <w:rPr>
          <w:rFonts w:asciiTheme="majorHAnsi" w:hAnsiTheme="majorHAnsi"/>
          <w:color w:val="000000" w:themeColor="text1"/>
          <w:sz w:val="24"/>
          <w:szCs w:val="24"/>
        </w:rPr>
        <w:t xml:space="preserve">ląskiego na lata 2014-2020. zawarta w dniu ......................................... w ....................................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pomiędzy: </w:t>
      </w:r>
    </w:p>
    <w:p w:rsidR="001F780F"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reprezentowaną przez .............................................................. zwanym dalej „</w:t>
      </w:r>
      <w:proofErr w:type="spellStart"/>
      <w:r w:rsidRPr="001A2D10">
        <w:rPr>
          <w:rFonts w:asciiTheme="majorHAnsi" w:hAnsiTheme="majorHAnsi"/>
          <w:color w:val="000000" w:themeColor="text1"/>
          <w:sz w:val="24"/>
          <w:szCs w:val="24"/>
        </w:rPr>
        <w:t>Grantodawcą</w:t>
      </w:r>
      <w:proofErr w:type="spellEnd"/>
      <w:r w:rsidRPr="001A2D10">
        <w:rPr>
          <w:rFonts w:asciiTheme="majorHAnsi" w:hAnsiTheme="majorHAnsi"/>
          <w:color w:val="000000" w:themeColor="text1"/>
          <w:sz w:val="24"/>
          <w:szCs w:val="24"/>
        </w:rPr>
        <w:t xml:space="preserve">” </w:t>
      </w:r>
    </w:p>
    <w:p w:rsidR="001F780F" w:rsidRPr="001A2D10" w:rsidRDefault="001F780F"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a</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 ………………………………..……………………………………………………………………… </w:t>
      </w:r>
    </w:p>
    <w:p w:rsidR="001F780F"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adres ……………………………………………………………………………………………………… legitymującym się ……………………………………………………… seria i nr …………………………………… PESEL ………………………………………. zwanym dalej „</w:t>
      </w:r>
      <w:proofErr w:type="spellStart"/>
      <w:r w:rsidRPr="001A2D10">
        <w:rPr>
          <w:rFonts w:asciiTheme="majorHAnsi" w:hAnsiTheme="majorHAnsi"/>
          <w:color w:val="000000" w:themeColor="text1"/>
          <w:sz w:val="24"/>
          <w:szCs w:val="24"/>
        </w:rPr>
        <w:t>Grantobiorcą</w:t>
      </w:r>
      <w:proofErr w:type="spellEnd"/>
      <w:r w:rsidRPr="001A2D10">
        <w:rPr>
          <w:rFonts w:asciiTheme="majorHAnsi" w:hAnsiTheme="majorHAnsi"/>
          <w:color w:val="000000" w:themeColor="text1"/>
          <w:sz w:val="24"/>
          <w:szCs w:val="24"/>
        </w:rPr>
        <w:t xml:space="preserve">”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w zakresie praw i obowiązków stron w związku z powierzeniem grantu realizowanego przez </w:t>
      </w:r>
      <w:r w:rsidR="00525695" w:rsidRPr="001A2D10">
        <w:rPr>
          <w:rFonts w:asciiTheme="majorHAnsi" w:hAnsiTheme="majorHAnsi"/>
          <w:color w:val="000000" w:themeColor="text1"/>
          <w:sz w:val="24"/>
          <w:szCs w:val="24"/>
        </w:rPr>
        <w:t>Miasto Lubań</w:t>
      </w:r>
      <w:r w:rsidR="00143613" w:rsidRPr="001A2D10">
        <w:rPr>
          <w:rFonts w:asciiTheme="majorHAnsi" w:hAnsiTheme="majorHAnsi"/>
          <w:color w:val="000000" w:themeColor="text1"/>
          <w:sz w:val="24"/>
          <w:szCs w:val="24"/>
        </w:rPr>
        <w:t xml:space="preserve"> </w:t>
      </w:r>
      <w:r w:rsidRPr="001A2D10">
        <w:rPr>
          <w:rFonts w:asciiTheme="majorHAnsi" w:hAnsiTheme="majorHAnsi"/>
          <w:color w:val="000000" w:themeColor="text1"/>
          <w:sz w:val="24"/>
          <w:szCs w:val="24"/>
        </w:rPr>
        <w:t xml:space="preserve">w ramach umowy nr ……………………………………… </w:t>
      </w:r>
    </w:p>
    <w:p w:rsidR="00143613" w:rsidRPr="001A2D10" w:rsidRDefault="009A5E58" w:rsidP="00143613">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1. Definicje</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Projekt grantowy- </w:t>
      </w:r>
      <w:r w:rsidRPr="001A2D10">
        <w:rPr>
          <w:rFonts w:asciiTheme="majorHAnsi" w:hAnsiTheme="majorHAnsi"/>
          <w:color w:val="000000" w:themeColor="text1"/>
          <w:sz w:val="24"/>
          <w:szCs w:val="24"/>
        </w:rPr>
        <w:tab/>
        <w:t xml:space="preserve">projekt, którego beneficjent udziela grantów na realizację zadań służących osiągnięciu celu tego projektu przez </w:t>
      </w:r>
      <w:proofErr w:type="spellStart"/>
      <w:r w:rsidRPr="001A2D10">
        <w:rPr>
          <w:rFonts w:asciiTheme="majorHAnsi" w:hAnsiTheme="majorHAnsi"/>
          <w:color w:val="000000" w:themeColor="text1"/>
          <w:sz w:val="24"/>
          <w:szCs w:val="24"/>
        </w:rPr>
        <w:t>grantobiorców</w:t>
      </w:r>
      <w:proofErr w:type="spellEnd"/>
      <w:r w:rsidRPr="001A2D10">
        <w:rPr>
          <w:rStyle w:val="Odwoanieprzypisudolnego"/>
          <w:rFonts w:asciiTheme="majorHAnsi" w:hAnsiTheme="majorHAnsi"/>
          <w:color w:val="000000" w:themeColor="text1"/>
          <w:sz w:val="24"/>
          <w:szCs w:val="24"/>
        </w:rPr>
        <w:footnoteReference w:id="1"/>
      </w:r>
      <w:r w:rsidRPr="001A2D10">
        <w:rPr>
          <w:rFonts w:asciiTheme="majorHAnsi" w:hAnsiTheme="majorHAnsi"/>
          <w:color w:val="000000" w:themeColor="text1"/>
          <w:sz w:val="24"/>
          <w:szCs w:val="24"/>
        </w:rPr>
        <w:t>;</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Grant- </w:t>
      </w:r>
      <w:r w:rsidRPr="001A2D10">
        <w:rPr>
          <w:rFonts w:asciiTheme="majorHAnsi" w:hAnsiTheme="majorHAnsi"/>
          <w:color w:val="000000" w:themeColor="text1"/>
          <w:sz w:val="24"/>
          <w:szCs w:val="24"/>
        </w:rPr>
        <w:tab/>
        <w:t xml:space="preserve">środki finansowe Regionalnego Programu Operacyjnego Województwa Dolnośląskiego 2014-2020, które </w:t>
      </w:r>
      <w:proofErr w:type="spellStart"/>
      <w:r w:rsidRPr="001A2D10">
        <w:rPr>
          <w:rFonts w:asciiTheme="majorHAnsi" w:hAnsiTheme="majorHAnsi"/>
          <w:color w:val="000000" w:themeColor="text1"/>
          <w:sz w:val="24"/>
          <w:szCs w:val="24"/>
        </w:rPr>
        <w:t>Grantodawca</w:t>
      </w:r>
      <w:proofErr w:type="spellEnd"/>
      <w:r w:rsidRPr="001A2D10">
        <w:rPr>
          <w:rFonts w:asciiTheme="majorHAnsi" w:hAnsiTheme="majorHAnsi"/>
          <w:color w:val="000000" w:themeColor="text1"/>
          <w:sz w:val="24"/>
          <w:szCs w:val="24"/>
        </w:rPr>
        <w:t xml:space="preserve"> na podstawie umowy powierzył Grantobiorcy na realizację zadań służących osiągnięciu celu projektu grantowego;</w:t>
      </w:r>
    </w:p>
    <w:p w:rsidR="00525695" w:rsidRPr="001A2D10" w:rsidRDefault="00525695" w:rsidP="00525695">
      <w:pPr>
        <w:ind w:left="2832" w:hanging="2832"/>
        <w:jc w:val="both"/>
        <w:rPr>
          <w:rFonts w:asciiTheme="majorHAnsi" w:hAnsiTheme="majorHAnsi"/>
          <w:color w:val="000000" w:themeColor="text1"/>
          <w:sz w:val="24"/>
          <w:szCs w:val="24"/>
        </w:rPr>
      </w:pPr>
      <w:proofErr w:type="spellStart"/>
      <w:r w:rsidRPr="001A2D10">
        <w:rPr>
          <w:rFonts w:asciiTheme="majorHAnsi" w:hAnsiTheme="majorHAnsi"/>
          <w:color w:val="000000" w:themeColor="text1"/>
          <w:sz w:val="24"/>
          <w:szCs w:val="24"/>
        </w:rPr>
        <w:t>Grantodawca</w:t>
      </w:r>
      <w:proofErr w:type="spellEnd"/>
      <w:r w:rsidRPr="001A2D10">
        <w:rPr>
          <w:rFonts w:asciiTheme="majorHAnsi" w:hAnsiTheme="majorHAnsi"/>
          <w:color w:val="000000" w:themeColor="text1"/>
          <w:sz w:val="24"/>
          <w:szCs w:val="24"/>
        </w:rPr>
        <w:t xml:space="preserve">- </w:t>
      </w:r>
      <w:r w:rsidRPr="001A2D10">
        <w:rPr>
          <w:rFonts w:asciiTheme="majorHAnsi" w:hAnsiTheme="majorHAnsi"/>
          <w:color w:val="000000" w:themeColor="text1"/>
          <w:sz w:val="24"/>
          <w:szCs w:val="24"/>
        </w:rPr>
        <w:tab/>
        <w:t>beneficjent</w:t>
      </w:r>
      <w:r w:rsidRPr="001A2D10">
        <w:rPr>
          <w:rStyle w:val="Odwoanieprzypisudolnego"/>
          <w:rFonts w:asciiTheme="majorHAnsi" w:hAnsiTheme="majorHAnsi"/>
          <w:color w:val="000000" w:themeColor="text1"/>
          <w:sz w:val="24"/>
          <w:szCs w:val="24"/>
        </w:rPr>
        <w:footnoteReference w:id="2"/>
      </w:r>
      <w:r w:rsidRPr="001A2D10">
        <w:rPr>
          <w:rFonts w:asciiTheme="majorHAnsi" w:hAnsiTheme="majorHAnsi"/>
          <w:color w:val="000000" w:themeColor="text1"/>
          <w:sz w:val="24"/>
          <w:szCs w:val="24"/>
        </w:rPr>
        <w:t xml:space="preserve"> udzielający grantów na realizację zadań służących osiągnięciu celu projektu grantowego przez </w:t>
      </w:r>
      <w:proofErr w:type="spellStart"/>
      <w:r w:rsidRPr="001A2D10">
        <w:rPr>
          <w:rFonts w:asciiTheme="majorHAnsi" w:hAnsiTheme="majorHAnsi"/>
          <w:color w:val="000000" w:themeColor="text1"/>
          <w:sz w:val="24"/>
          <w:szCs w:val="24"/>
        </w:rPr>
        <w:t>grantobiorców</w:t>
      </w:r>
      <w:proofErr w:type="spellEnd"/>
      <w:r w:rsidRPr="001A2D10">
        <w:rPr>
          <w:rFonts w:asciiTheme="majorHAnsi" w:hAnsiTheme="majorHAnsi"/>
          <w:color w:val="000000" w:themeColor="text1"/>
          <w:sz w:val="24"/>
          <w:szCs w:val="24"/>
        </w:rPr>
        <w:t xml:space="preserve">. </w:t>
      </w:r>
      <w:proofErr w:type="spellStart"/>
      <w:r w:rsidRPr="001A2D10">
        <w:rPr>
          <w:rFonts w:asciiTheme="majorHAnsi" w:hAnsiTheme="majorHAnsi"/>
          <w:color w:val="000000" w:themeColor="text1"/>
          <w:sz w:val="24"/>
          <w:szCs w:val="24"/>
        </w:rPr>
        <w:t>Grantodawca</w:t>
      </w:r>
      <w:proofErr w:type="spellEnd"/>
      <w:r w:rsidRPr="001A2D10">
        <w:rPr>
          <w:rFonts w:asciiTheme="majorHAnsi" w:hAnsiTheme="majorHAnsi"/>
          <w:color w:val="000000" w:themeColor="text1"/>
          <w:sz w:val="24"/>
          <w:szCs w:val="24"/>
        </w:rPr>
        <w:t xml:space="preserve"> nie może być jednocześnie </w:t>
      </w:r>
      <w:proofErr w:type="spellStart"/>
      <w:r w:rsidRPr="001A2D10">
        <w:rPr>
          <w:rFonts w:asciiTheme="majorHAnsi" w:hAnsiTheme="majorHAnsi"/>
          <w:color w:val="000000" w:themeColor="text1"/>
          <w:sz w:val="24"/>
          <w:szCs w:val="24"/>
        </w:rPr>
        <w:t>Grantobiorcą</w:t>
      </w:r>
      <w:proofErr w:type="spellEnd"/>
      <w:r w:rsidRPr="001A2D10">
        <w:rPr>
          <w:rFonts w:asciiTheme="majorHAnsi" w:hAnsiTheme="majorHAnsi"/>
          <w:color w:val="000000" w:themeColor="text1"/>
          <w:sz w:val="24"/>
          <w:szCs w:val="24"/>
        </w:rPr>
        <w:t>;</w:t>
      </w:r>
    </w:p>
    <w:p w:rsidR="00525695" w:rsidRPr="001A2D10" w:rsidRDefault="00525695" w:rsidP="00525695">
      <w:pPr>
        <w:ind w:left="2832" w:hanging="2832"/>
        <w:jc w:val="both"/>
        <w:rPr>
          <w:rFonts w:asciiTheme="majorHAnsi" w:hAnsiTheme="majorHAnsi"/>
          <w:color w:val="000000" w:themeColor="text1"/>
          <w:sz w:val="24"/>
          <w:szCs w:val="24"/>
        </w:rPr>
      </w:pP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w:t>
      </w:r>
      <w:r w:rsidRPr="001A2D10">
        <w:rPr>
          <w:rFonts w:asciiTheme="majorHAnsi" w:hAnsiTheme="majorHAnsi"/>
          <w:color w:val="000000" w:themeColor="text1"/>
          <w:sz w:val="24"/>
          <w:szCs w:val="24"/>
        </w:rPr>
        <w:tab/>
        <w:t xml:space="preserve">podmiot publiczny albo prywatny, inny niż beneficjent projektu grantowego, wybrany w drodze otwartego naboru ogłoszonego przez beneficjenta projektu grantowego w ramach realizacji </w:t>
      </w:r>
      <w:r w:rsidRPr="001A2D10">
        <w:rPr>
          <w:rFonts w:asciiTheme="majorHAnsi" w:hAnsiTheme="majorHAnsi"/>
          <w:color w:val="000000" w:themeColor="text1"/>
          <w:sz w:val="24"/>
          <w:szCs w:val="24"/>
        </w:rPr>
        <w:lastRenderedPageBreak/>
        <w:t xml:space="preserve">projektu grantowego. </w:t>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nie może być ponadto podmiotem powiązanym z beneficjentem / </w:t>
      </w:r>
      <w:proofErr w:type="spellStart"/>
      <w:r w:rsidRPr="001A2D10">
        <w:rPr>
          <w:rFonts w:asciiTheme="majorHAnsi" w:hAnsiTheme="majorHAnsi"/>
          <w:color w:val="000000" w:themeColor="text1"/>
          <w:sz w:val="24"/>
          <w:szCs w:val="24"/>
        </w:rPr>
        <w:t>grantodawcą</w:t>
      </w:r>
      <w:proofErr w:type="spellEnd"/>
      <w:r w:rsidRPr="001A2D10">
        <w:rPr>
          <w:rFonts w:asciiTheme="majorHAnsi" w:hAnsiTheme="majorHAnsi"/>
          <w:color w:val="000000" w:themeColor="text1"/>
          <w:sz w:val="24"/>
          <w:szCs w:val="24"/>
        </w:rPr>
        <w:t xml:space="preserve"> osobowo lub kapitałowo. </w:t>
      </w:r>
      <w:proofErr w:type="spellStart"/>
      <w:r w:rsidRPr="001A2D10">
        <w:rPr>
          <w:rFonts w:asciiTheme="majorHAnsi" w:hAnsiTheme="majorHAnsi"/>
          <w:color w:val="000000" w:themeColor="text1"/>
          <w:sz w:val="24"/>
          <w:szCs w:val="24"/>
        </w:rPr>
        <w:t>Grantobiorcą</w:t>
      </w:r>
      <w:proofErr w:type="spellEnd"/>
      <w:r w:rsidRPr="001A2D10">
        <w:rPr>
          <w:rFonts w:asciiTheme="majorHAnsi" w:hAnsiTheme="majorHAnsi"/>
          <w:color w:val="000000" w:themeColor="text1"/>
          <w:sz w:val="24"/>
          <w:szCs w:val="24"/>
        </w:rPr>
        <w:t xml:space="preserve"> nie może być podmiot wykluczony z możliwości otrzymania dofinansowania;</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IZ RPO WD- </w:t>
      </w:r>
      <w:r w:rsidRPr="001A2D10">
        <w:rPr>
          <w:rFonts w:asciiTheme="majorHAnsi" w:hAnsiTheme="majorHAnsi"/>
          <w:color w:val="000000" w:themeColor="text1"/>
          <w:sz w:val="24"/>
          <w:szCs w:val="24"/>
        </w:rPr>
        <w:tab/>
        <w:t>należy przez to rozumieć Zarząd Województwa Dolnośląskiego pełniący funkcję Instytucji Zarządzającej Regionalnym Programem Operacyjnym Województwa Dolnośląskiego 2014-2020;</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DIP- </w:t>
      </w:r>
      <w:r w:rsidRPr="001A2D10">
        <w:rPr>
          <w:rFonts w:asciiTheme="majorHAnsi" w:hAnsiTheme="majorHAnsi"/>
          <w:color w:val="000000" w:themeColor="text1"/>
          <w:sz w:val="24"/>
          <w:szCs w:val="24"/>
        </w:rPr>
        <w:tab/>
        <w:t>Dolnośląska Instytucja Pośrednicząca, której powierzono wdrażanie Działania 3.3 RPO WD będąca Instytucją Ogłaszającą Konkurs;</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Wysokoemisyjne źródło ciepła- źródło ciepła nie spełniające norm emisyjnych </w:t>
      </w:r>
      <w:proofErr w:type="spellStart"/>
      <w:r w:rsidRPr="001A2D10">
        <w:rPr>
          <w:rFonts w:asciiTheme="majorHAnsi" w:hAnsiTheme="majorHAnsi"/>
          <w:color w:val="000000" w:themeColor="text1"/>
          <w:sz w:val="24"/>
          <w:szCs w:val="24"/>
        </w:rPr>
        <w:t>ekoprojektu</w:t>
      </w:r>
      <w:proofErr w:type="spellEnd"/>
      <w:r w:rsidRPr="001A2D10">
        <w:rPr>
          <w:rStyle w:val="Odwoanieprzypisudolnego"/>
          <w:rFonts w:asciiTheme="majorHAnsi" w:hAnsiTheme="majorHAnsi"/>
          <w:color w:val="000000" w:themeColor="text1"/>
          <w:sz w:val="24"/>
          <w:szCs w:val="24"/>
        </w:rPr>
        <w:footnoteReference w:id="3"/>
      </w:r>
      <w:r w:rsidRPr="001A2D10">
        <w:rPr>
          <w:rFonts w:asciiTheme="majorHAnsi" w:hAnsiTheme="majorHAnsi"/>
          <w:color w:val="000000" w:themeColor="text1"/>
          <w:sz w:val="24"/>
          <w:szCs w:val="24"/>
        </w:rPr>
        <w:t xml:space="preserve"> obowiązujących od roku 2020 lub wymagań klasy 5</w:t>
      </w:r>
      <w:r w:rsidRPr="001A2D10">
        <w:rPr>
          <w:rStyle w:val="Odwoanieprzypisudolnego"/>
          <w:rFonts w:asciiTheme="majorHAnsi" w:hAnsiTheme="majorHAnsi"/>
          <w:color w:val="000000" w:themeColor="text1"/>
          <w:sz w:val="24"/>
          <w:szCs w:val="24"/>
        </w:rPr>
        <w:footnoteReference w:id="4"/>
      </w:r>
      <w:r w:rsidRPr="001A2D10">
        <w:rPr>
          <w:rFonts w:asciiTheme="majorHAnsi" w:hAnsiTheme="majorHAnsi"/>
          <w:color w:val="000000" w:themeColor="text1"/>
          <w:sz w:val="24"/>
          <w:szCs w:val="24"/>
        </w:rPr>
        <w:t xml:space="preserve"> , emitujące do atmosfery CO2 oraz inne zanieczyszczenia, takie jak pyły zawieszone PM 10 i PM 2,5 i inne związki toksyczne powstające w wyniku spalania paliw;</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Budynek mieszkalny jednorodzinny- budynek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Budynek wielorodzinny- </w:t>
      </w:r>
      <w:r w:rsidRPr="001A2D10">
        <w:rPr>
          <w:rFonts w:asciiTheme="majorHAnsi" w:hAnsiTheme="majorHAnsi"/>
          <w:color w:val="000000" w:themeColor="text1"/>
          <w:sz w:val="24"/>
          <w:szCs w:val="24"/>
        </w:rPr>
        <w:tab/>
        <w:t>budynek mieszkalny wielorodzinny - budynek wolno stojący albo budynek w zabudowie szeregowej, służący zaspokajaniu potrzeb mieszkaniowych, stanowiący konstrukcyjnie samodzielną całość, w którym wydzielono więcej niż dwa lokale mieszkalne;</w:t>
      </w:r>
    </w:p>
    <w:p w:rsidR="00525695" w:rsidRPr="001A2D10" w:rsidRDefault="00525695" w:rsidP="00525695">
      <w:pPr>
        <w:snapToGrid w:val="0"/>
        <w:ind w:left="2832" w:hanging="2832"/>
        <w:jc w:val="both"/>
        <w:rPr>
          <w:rFonts w:asciiTheme="majorHAnsi" w:hAnsiTheme="majorHAnsi" w:cs="Arial"/>
          <w:color w:val="000000" w:themeColor="text1"/>
          <w:sz w:val="24"/>
          <w:szCs w:val="24"/>
        </w:rPr>
      </w:pPr>
      <w:r w:rsidRPr="001A2D10">
        <w:rPr>
          <w:rFonts w:asciiTheme="majorHAnsi" w:hAnsiTheme="majorHAnsi" w:cs="Arial"/>
          <w:color w:val="000000" w:themeColor="text1"/>
          <w:sz w:val="24"/>
          <w:szCs w:val="24"/>
        </w:rPr>
        <w:t>Mieszkanie-</w:t>
      </w:r>
      <w:r w:rsidRPr="001A2D10">
        <w:rPr>
          <w:rFonts w:asciiTheme="majorHAnsi" w:hAnsiTheme="majorHAnsi" w:cs="Arial"/>
          <w:color w:val="000000" w:themeColor="text1"/>
          <w:sz w:val="24"/>
          <w:szCs w:val="24"/>
        </w:rPr>
        <w:tab/>
        <w:t>zespół pomieszczeń mieszkalnych i pomocniczych, mający odrębne wejście, wydzielony stałymi przegrodami budowlanymi, umożliwiający stały pobyt ludzi i prowadzenie samodzielnego gospodarstwa domowego;</w:t>
      </w:r>
    </w:p>
    <w:p w:rsidR="00525695" w:rsidRPr="001A2D10" w:rsidRDefault="00525695" w:rsidP="00525695">
      <w:pPr>
        <w:snapToGrid w:val="0"/>
        <w:ind w:left="2832" w:hanging="2832"/>
        <w:jc w:val="both"/>
        <w:rPr>
          <w:rFonts w:asciiTheme="majorHAnsi" w:hAnsiTheme="majorHAnsi" w:cs="Arial"/>
          <w:color w:val="000000" w:themeColor="text1"/>
          <w:sz w:val="24"/>
          <w:szCs w:val="24"/>
        </w:rPr>
      </w:pPr>
      <w:r w:rsidRPr="001A2D10">
        <w:rPr>
          <w:rFonts w:asciiTheme="majorHAnsi" w:hAnsiTheme="majorHAnsi" w:cs="Arial"/>
          <w:color w:val="000000" w:themeColor="text1"/>
          <w:sz w:val="24"/>
          <w:szCs w:val="24"/>
        </w:rPr>
        <w:t>Lokal użytkowy-</w:t>
      </w:r>
      <w:r w:rsidRPr="001A2D10">
        <w:rPr>
          <w:rFonts w:asciiTheme="majorHAnsi" w:hAnsiTheme="majorHAnsi" w:cs="Arial"/>
          <w:color w:val="000000" w:themeColor="text1"/>
          <w:sz w:val="24"/>
          <w:szCs w:val="24"/>
        </w:rPr>
        <w:tab/>
        <w:t>jedno pomieszczenie lub zespół pomieszczeń, wydzielone stałymi przegrodami budowlanymi, niebędące mieszkaniem, pomieszczeniem technicznym albo pomieszczeniem gospodarczym;</w:t>
      </w:r>
    </w:p>
    <w:p w:rsidR="00525695" w:rsidRPr="001A2D10" w:rsidRDefault="00525695" w:rsidP="00525695">
      <w:pPr>
        <w:snapToGrid w:val="0"/>
        <w:ind w:left="2832" w:hanging="2832"/>
        <w:jc w:val="both"/>
        <w:rPr>
          <w:rFonts w:asciiTheme="majorHAnsi" w:hAnsiTheme="majorHAnsi"/>
          <w:color w:val="000000" w:themeColor="text1"/>
          <w:sz w:val="24"/>
          <w:szCs w:val="24"/>
        </w:rPr>
      </w:pPr>
      <w:r w:rsidRPr="001A2D10">
        <w:rPr>
          <w:rFonts w:asciiTheme="majorHAnsi" w:hAnsiTheme="majorHAnsi" w:cs="Arial"/>
          <w:color w:val="000000" w:themeColor="text1"/>
          <w:sz w:val="24"/>
          <w:szCs w:val="24"/>
        </w:rPr>
        <w:lastRenderedPageBreak/>
        <w:t>Pozostałe definicje, np. pomieszczenia technicznego- zgodnie z definicjami ustawy z dnia 7 lipca 1994 r. Prawo budowlane oraz przepisów wykonawczych, w szczególności rozporządzenia Ministra Infrastruktury w sprawie warunków technicznych, jakim powinny odpowiadać budynki i ich usytuowanie;</w:t>
      </w:r>
    </w:p>
    <w:p w:rsidR="00525695" w:rsidRPr="001A2D10" w:rsidRDefault="00525695" w:rsidP="00525695">
      <w:pPr>
        <w:ind w:left="2832" w:hanging="2832"/>
        <w:jc w:val="both"/>
        <w:rPr>
          <w:rFonts w:asciiTheme="majorHAnsi" w:hAnsiTheme="majorHAnsi"/>
          <w:color w:val="000000" w:themeColor="text1"/>
          <w:sz w:val="24"/>
          <w:szCs w:val="24"/>
        </w:rPr>
      </w:pPr>
      <w:proofErr w:type="spellStart"/>
      <w:r w:rsidRPr="001A2D10">
        <w:rPr>
          <w:rFonts w:asciiTheme="majorHAnsi" w:hAnsiTheme="majorHAnsi"/>
          <w:color w:val="000000" w:themeColor="text1"/>
          <w:sz w:val="24"/>
          <w:szCs w:val="24"/>
        </w:rPr>
        <w:t>Mikroinstalacja</w:t>
      </w:r>
      <w:proofErr w:type="spellEnd"/>
      <w:r w:rsidRPr="001A2D10">
        <w:rPr>
          <w:rFonts w:asciiTheme="majorHAnsi" w:hAnsiTheme="majorHAnsi"/>
          <w:color w:val="000000" w:themeColor="text1"/>
          <w:sz w:val="24"/>
          <w:szCs w:val="24"/>
        </w:rPr>
        <w:t xml:space="preserve"> OZE- instalacja odnawialnego źródła energii</w:t>
      </w:r>
      <w:r w:rsidRPr="001A2D10">
        <w:rPr>
          <w:rStyle w:val="Odwoanieprzypisudolnego"/>
          <w:rFonts w:asciiTheme="majorHAnsi" w:hAnsiTheme="majorHAnsi"/>
          <w:color w:val="000000" w:themeColor="text1"/>
          <w:sz w:val="24"/>
          <w:szCs w:val="24"/>
        </w:rPr>
        <w:footnoteReference w:id="5"/>
      </w:r>
      <w:r w:rsidRPr="001A2D10">
        <w:rPr>
          <w:rFonts w:asciiTheme="majorHAnsi" w:hAnsiTheme="majorHAnsi"/>
          <w:color w:val="000000" w:themeColor="text1"/>
          <w:sz w:val="24"/>
          <w:szCs w:val="24"/>
        </w:rPr>
        <w:t xml:space="preserve"> o łącznej mocy zainstalowanej elektrycznej nie większej niż 40 kW, przyłączona do sieci elektroenergetycznej o napięciu znamionowym niższym niż 110 </w:t>
      </w:r>
      <w:proofErr w:type="spellStart"/>
      <w:r w:rsidRPr="001A2D10">
        <w:rPr>
          <w:rFonts w:asciiTheme="majorHAnsi" w:hAnsiTheme="majorHAnsi"/>
          <w:color w:val="000000" w:themeColor="text1"/>
          <w:sz w:val="24"/>
          <w:szCs w:val="24"/>
        </w:rPr>
        <w:t>kV</w:t>
      </w:r>
      <w:proofErr w:type="spellEnd"/>
      <w:r w:rsidRPr="001A2D10">
        <w:rPr>
          <w:rFonts w:asciiTheme="majorHAnsi" w:hAnsiTheme="majorHAnsi"/>
          <w:color w:val="000000" w:themeColor="text1"/>
          <w:sz w:val="24"/>
          <w:szCs w:val="24"/>
        </w:rPr>
        <w:t xml:space="preserve"> lub o mocy osiągalnej cieplnej w skojarzeniu nie większej niż 120 kW;</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Odnawialne źródła energii-</w:t>
      </w:r>
      <w:r w:rsidRPr="001A2D10">
        <w:rPr>
          <w:rFonts w:asciiTheme="majorHAnsi" w:hAnsiTheme="majorHAnsi"/>
          <w:color w:val="000000" w:themeColor="text1"/>
          <w:sz w:val="24"/>
          <w:szCs w:val="24"/>
        </w:rPr>
        <w:tab/>
        <w:t xml:space="preserve">odnawiane, niekopalne źródła energii obejmujące energię wiatru, energię promieniowania słonecznego, energię </w:t>
      </w:r>
      <w:proofErr w:type="spellStart"/>
      <w:r w:rsidRPr="001A2D10">
        <w:rPr>
          <w:rFonts w:asciiTheme="majorHAnsi" w:hAnsiTheme="majorHAnsi"/>
          <w:color w:val="000000" w:themeColor="text1"/>
          <w:sz w:val="24"/>
          <w:szCs w:val="24"/>
        </w:rPr>
        <w:t>aerotermalną</w:t>
      </w:r>
      <w:proofErr w:type="spellEnd"/>
      <w:r w:rsidRPr="001A2D10">
        <w:rPr>
          <w:rFonts w:asciiTheme="majorHAnsi" w:hAnsiTheme="majorHAnsi"/>
          <w:color w:val="000000" w:themeColor="text1"/>
          <w:sz w:val="24"/>
          <w:szCs w:val="24"/>
        </w:rPr>
        <w:t xml:space="preserve">, energię geotermalną, energię hydrotermalną, hydroenergię, energię fal, prądów i pływów morskich, energię otrzymywaną z biomasy, biogazu, biogazu rolniczego oraz z </w:t>
      </w:r>
      <w:proofErr w:type="spellStart"/>
      <w:r w:rsidRPr="001A2D10">
        <w:rPr>
          <w:rFonts w:asciiTheme="majorHAnsi" w:hAnsiTheme="majorHAnsi"/>
          <w:color w:val="000000" w:themeColor="text1"/>
          <w:sz w:val="24"/>
          <w:szCs w:val="24"/>
        </w:rPr>
        <w:t>biopłynów</w:t>
      </w:r>
      <w:proofErr w:type="spellEnd"/>
      <w:r w:rsidRPr="001A2D10">
        <w:rPr>
          <w:rFonts w:asciiTheme="majorHAnsi" w:hAnsiTheme="majorHAnsi"/>
          <w:color w:val="000000" w:themeColor="text1"/>
          <w:sz w:val="24"/>
          <w:szCs w:val="24"/>
        </w:rPr>
        <w:t>.</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Wydatki kwalifikowane-</w:t>
      </w:r>
      <w:r w:rsidRPr="001A2D10">
        <w:rPr>
          <w:rFonts w:asciiTheme="majorHAnsi" w:hAnsiTheme="majorHAnsi"/>
          <w:color w:val="000000" w:themeColor="text1"/>
          <w:sz w:val="24"/>
          <w:szCs w:val="24"/>
        </w:rPr>
        <w:tab/>
        <w:t>wydatki uznane za kwalifikowane i spełniające kryteria, zgodnie z rozporządzeniem Parlamentu Europejskiego i Rady (UE) nr 1303/2013 oraz nr 1301/2013 z dnia 17 grudnia 2013 r. oraz zgodnie z Krajowymi wytycznymi dotyczącymi kwalifikowania wydatków w ramach funduszy strukturalnych i Funduszy Spójności w okresie programowania 2014-2020 i z Wytycznymi w zakresie kwalifikowalności wydatków w ramach Europejskiego Funduszu Rozwoju Regionalnego, Europejskiego Funduszu Społecznego oraz Funduszu Spójności na lata 2014-2020;</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Wydatki niekwalifikowane-</w:t>
      </w:r>
      <w:r w:rsidRPr="001A2D10">
        <w:rPr>
          <w:rFonts w:asciiTheme="majorHAnsi" w:hAnsiTheme="majorHAnsi"/>
          <w:color w:val="000000" w:themeColor="text1"/>
          <w:sz w:val="24"/>
          <w:szCs w:val="24"/>
        </w:rPr>
        <w:tab/>
        <w:t>wszystkie wydatki niekwalifikujące się do refundacji, tj. niespełniające kryteriów opisanych w punkcie powyżej;</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Okres trwałości-</w:t>
      </w:r>
      <w:r w:rsidRPr="001A2D10">
        <w:rPr>
          <w:rFonts w:asciiTheme="majorHAnsi" w:hAnsiTheme="majorHAnsi"/>
          <w:color w:val="000000" w:themeColor="text1"/>
          <w:sz w:val="24"/>
          <w:szCs w:val="24"/>
        </w:rPr>
        <w:tab/>
        <w:t xml:space="preserve">okres 5 lat od finansowego zakończenia projektu tj. wpływu na rachunek Gminy ostatniej transzy płatności z Urzędu Marszałkowskiego, w którym należy zachować w niezmienionej formie i wymiarze efekty Projektu; </w:t>
      </w:r>
    </w:p>
    <w:p w:rsidR="00525695" w:rsidRPr="001A2D10" w:rsidRDefault="00525695" w:rsidP="00525695">
      <w:pPr>
        <w:ind w:left="2832" w:hanging="2832"/>
        <w:jc w:val="both"/>
        <w:rPr>
          <w:rFonts w:asciiTheme="majorHAnsi" w:hAnsiTheme="majorHAnsi" w:cs="Times New Roman"/>
          <w:color w:val="000000" w:themeColor="text1"/>
          <w:sz w:val="24"/>
          <w:szCs w:val="24"/>
        </w:rPr>
      </w:pPr>
      <w:r w:rsidRPr="001A2D10">
        <w:rPr>
          <w:rFonts w:asciiTheme="majorHAnsi" w:hAnsiTheme="majorHAnsi"/>
          <w:color w:val="000000" w:themeColor="text1"/>
          <w:sz w:val="24"/>
          <w:szCs w:val="24"/>
        </w:rPr>
        <w:t>Umowa o powierzenie grantu-</w:t>
      </w:r>
      <w:r w:rsidRPr="001A2D10">
        <w:rPr>
          <w:rFonts w:asciiTheme="majorHAnsi" w:hAnsiTheme="majorHAnsi" w:cs="Times New Roman"/>
          <w:color w:val="000000" w:themeColor="text1"/>
          <w:sz w:val="24"/>
          <w:szCs w:val="24"/>
        </w:rPr>
        <w:t xml:space="preserve">umowa zawierana między </w:t>
      </w:r>
      <w:proofErr w:type="spellStart"/>
      <w:r w:rsidRPr="001A2D10">
        <w:rPr>
          <w:rFonts w:asciiTheme="majorHAnsi" w:hAnsiTheme="majorHAnsi" w:cs="Times New Roman"/>
          <w:color w:val="000000" w:themeColor="text1"/>
          <w:sz w:val="24"/>
          <w:szCs w:val="24"/>
        </w:rPr>
        <w:t>Grantobiorcą</w:t>
      </w:r>
      <w:proofErr w:type="spellEnd"/>
      <w:r w:rsidRPr="001A2D10">
        <w:rPr>
          <w:rFonts w:asciiTheme="majorHAnsi" w:hAnsiTheme="majorHAnsi" w:cs="Times New Roman"/>
          <w:color w:val="000000" w:themeColor="text1"/>
          <w:sz w:val="24"/>
          <w:szCs w:val="24"/>
        </w:rPr>
        <w:t xml:space="preserve"> a </w:t>
      </w:r>
      <w:proofErr w:type="spellStart"/>
      <w:r w:rsidRPr="001A2D10">
        <w:rPr>
          <w:rFonts w:asciiTheme="majorHAnsi" w:hAnsiTheme="majorHAnsi" w:cs="Times New Roman"/>
          <w:color w:val="000000" w:themeColor="text1"/>
          <w:sz w:val="24"/>
          <w:szCs w:val="24"/>
        </w:rPr>
        <w:t>Grantodawcą</w:t>
      </w:r>
      <w:proofErr w:type="spellEnd"/>
      <w:r w:rsidRPr="001A2D10">
        <w:rPr>
          <w:rFonts w:asciiTheme="majorHAnsi" w:hAnsiTheme="majorHAnsi" w:cs="Times New Roman"/>
          <w:color w:val="000000" w:themeColor="text1"/>
          <w:sz w:val="24"/>
          <w:szCs w:val="24"/>
        </w:rPr>
        <w:t>, określająca warunki współpracy stron w ramach realizacji Projektu;</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s="Times New Roman"/>
          <w:color w:val="000000" w:themeColor="text1"/>
          <w:sz w:val="24"/>
          <w:szCs w:val="24"/>
        </w:rPr>
        <w:t xml:space="preserve">Ostateczna lista </w:t>
      </w:r>
      <w:proofErr w:type="spellStart"/>
      <w:r w:rsidRPr="001A2D10">
        <w:rPr>
          <w:rFonts w:asciiTheme="majorHAnsi" w:hAnsiTheme="majorHAnsi" w:cs="Times New Roman"/>
          <w:color w:val="000000" w:themeColor="text1"/>
          <w:sz w:val="24"/>
          <w:szCs w:val="24"/>
        </w:rPr>
        <w:t>grantobiorców</w:t>
      </w:r>
      <w:proofErr w:type="spellEnd"/>
      <w:r w:rsidRPr="001A2D10">
        <w:rPr>
          <w:rFonts w:asciiTheme="majorHAnsi" w:hAnsiTheme="majorHAnsi" w:cs="Times New Roman"/>
          <w:color w:val="000000" w:themeColor="text1"/>
          <w:sz w:val="24"/>
          <w:szCs w:val="24"/>
        </w:rPr>
        <w:t>-</w:t>
      </w:r>
      <w:r w:rsidRPr="001A2D10">
        <w:rPr>
          <w:rFonts w:asciiTheme="majorHAnsi" w:hAnsiTheme="majorHAnsi"/>
          <w:color w:val="000000" w:themeColor="text1"/>
          <w:sz w:val="24"/>
          <w:szCs w:val="24"/>
        </w:rPr>
        <w:t xml:space="preserve"> ostateczna lista </w:t>
      </w:r>
      <w:proofErr w:type="spellStart"/>
      <w:r w:rsidRPr="001A2D10">
        <w:rPr>
          <w:rFonts w:asciiTheme="majorHAnsi" w:hAnsiTheme="majorHAnsi"/>
          <w:color w:val="000000" w:themeColor="text1"/>
          <w:sz w:val="24"/>
          <w:szCs w:val="24"/>
        </w:rPr>
        <w:t>grantobiorców</w:t>
      </w:r>
      <w:proofErr w:type="spellEnd"/>
      <w:r w:rsidRPr="001A2D10">
        <w:rPr>
          <w:rFonts w:asciiTheme="majorHAnsi" w:hAnsiTheme="majorHAnsi"/>
          <w:color w:val="000000" w:themeColor="text1"/>
          <w:sz w:val="24"/>
          <w:szCs w:val="24"/>
        </w:rPr>
        <w:t xml:space="preserve"> zakwalifikowanych do projektu po zatwierdzeniu wniosku o dofinasowanie;</w:t>
      </w:r>
    </w:p>
    <w:p w:rsidR="00525695" w:rsidRPr="001A2D10" w:rsidRDefault="00525695" w:rsidP="00525695">
      <w:pPr>
        <w:ind w:left="2832" w:hanging="2832"/>
        <w:jc w:val="both"/>
        <w:rPr>
          <w:rFonts w:asciiTheme="majorHAnsi" w:hAnsiTheme="majorHAnsi" w:cs="Times New Roman"/>
          <w:color w:val="000000" w:themeColor="text1"/>
          <w:sz w:val="24"/>
          <w:szCs w:val="24"/>
        </w:rPr>
      </w:pPr>
      <w:r w:rsidRPr="001A2D10">
        <w:rPr>
          <w:rFonts w:asciiTheme="majorHAnsi" w:hAnsiTheme="majorHAnsi" w:cs="Times New Roman"/>
          <w:color w:val="000000" w:themeColor="text1"/>
          <w:sz w:val="24"/>
          <w:szCs w:val="24"/>
        </w:rPr>
        <w:lastRenderedPageBreak/>
        <w:t xml:space="preserve">Potencjalna lista </w:t>
      </w:r>
      <w:proofErr w:type="spellStart"/>
      <w:r w:rsidRPr="001A2D10">
        <w:rPr>
          <w:rFonts w:asciiTheme="majorHAnsi" w:hAnsiTheme="majorHAnsi" w:cs="Times New Roman"/>
          <w:color w:val="000000" w:themeColor="text1"/>
          <w:sz w:val="24"/>
          <w:szCs w:val="24"/>
        </w:rPr>
        <w:t>grantobiorców</w:t>
      </w:r>
      <w:proofErr w:type="spellEnd"/>
      <w:r w:rsidRPr="001A2D10">
        <w:rPr>
          <w:rFonts w:asciiTheme="majorHAnsi" w:hAnsiTheme="majorHAnsi" w:cs="Times New Roman"/>
          <w:color w:val="000000" w:themeColor="text1"/>
          <w:sz w:val="24"/>
          <w:szCs w:val="24"/>
        </w:rPr>
        <w:t xml:space="preserve">- lista sporządzona w oparciu o dokumenty zgłoszeniowe uczestników przez </w:t>
      </w:r>
      <w:proofErr w:type="spellStart"/>
      <w:r w:rsidRPr="001A2D10">
        <w:rPr>
          <w:rFonts w:asciiTheme="majorHAnsi" w:hAnsiTheme="majorHAnsi" w:cs="Times New Roman"/>
          <w:color w:val="000000" w:themeColor="text1"/>
          <w:sz w:val="24"/>
          <w:szCs w:val="24"/>
        </w:rPr>
        <w:t>Grantodawcę</w:t>
      </w:r>
      <w:proofErr w:type="spellEnd"/>
      <w:r w:rsidRPr="001A2D10">
        <w:rPr>
          <w:rFonts w:asciiTheme="majorHAnsi" w:hAnsiTheme="majorHAnsi" w:cs="Times New Roman"/>
          <w:color w:val="000000" w:themeColor="text1"/>
          <w:sz w:val="24"/>
          <w:szCs w:val="24"/>
        </w:rPr>
        <w:t xml:space="preserve"> w oparciu o przyjęte w niniejszej procedurze kryteria punktowe;</w:t>
      </w:r>
    </w:p>
    <w:p w:rsidR="00525695" w:rsidRPr="001A2D10" w:rsidRDefault="00525695" w:rsidP="00525695">
      <w:pPr>
        <w:snapToGrid w:val="0"/>
        <w:ind w:left="2832" w:hanging="2832"/>
        <w:jc w:val="both"/>
        <w:rPr>
          <w:rFonts w:asciiTheme="majorHAnsi" w:hAnsiTheme="majorHAnsi" w:cs="Arial"/>
          <w:color w:val="000000" w:themeColor="text1"/>
          <w:sz w:val="24"/>
          <w:szCs w:val="24"/>
        </w:rPr>
      </w:pPr>
      <w:r w:rsidRPr="001A2D10">
        <w:rPr>
          <w:rFonts w:asciiTheme="majorHAnsi" w:hAnsiTheme="majorHAnsi" w:cs="Arial"/>
          <w:color w:val="000000" w:themeColor="text1"/>
          <w:sz w:val="24"/>
          <w:szCs w:val="24"/>
        </w:rPr>
        <w:t xml:space="preserve">System zarządzania energią- 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w:t>
      </w:r>
      <w:proofErr w:type="spellStart"/>
      <w:r w:rsidRPr="001A2D10">
        <w:rPr>
          <w:rFonts w:asciiTheme="majorHAnsi" w:hAnsiTheme="majorHAnsi" w:cs="Arial"/>
          <w:color w:val="000000" w:themeColor="text1"/>
          <w:sz w:val="24"/>
          <w:szCs w:val="24"/>
        </w:rPr>
        <w:t>podpionowe</w:t>
      </w:r>
      <w:proofErr w:type="spellEnd"/>
      <w:r w:rsidRPr="001A2D10">
        <w:rPr>
          <w:rFonts w:asciiTheme="majorHAnsi" w:hAnsiTheme="majorHAnsi" w:cs="Arial"/>
          <w:color w:val="000000" w:themeColor="text1"/>
          <w:sz w:val="24"/>
          <w:szCs w:val="24"/>
        </w:rPr>
        <w:t xml:space="preserve"> itp.).</w:t>
      </w:r>
    </w:p>
    <w:p w:rsidR="00143613" w:rsidRPr="001A2D10" w:rsidRDefault="009A5E58" w:rsidP="00143613">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2. Zakres umowy</w:t>
      </w:r>
    </w:p>
    <w:p w:rsidR="00143613"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Umowa określa szczegółowe zasady, tryb i warunki, na jakich dokonywane będzie przekazanie, wykorzystanie i rozliczanie grantów – refundacji części wydatków </w:t>
      </w:r>
      <w:proofErr w:type="spellStart"/>
      <w:r w:rsidRPr="001A2D10">
        <w:rPr>
          <w:rFonts w:asciiTheme="majorHAnsi" w:hAnsiTheme="majorHAnsi"/>
          <w:color w:val="000000" w:themeColor="text1"/>
          <w:sz w:val="24"/>
          <w:szCs w:val="24"/>
        </w:rPr>
        <w:t>kwalifikowalnych</w:t>
      </w:r>
      <w:proofErr w:type="spellEnd"/>
      <w:r w:rsidRPr="001A2D10">
        <w:rPr>
          <w:rFonts w:asciiTheme="majorHAnsi" w:hAnsiTheme="majorHAnsi"/>
          <w:color w:val="000000" w:themeColor="text1"/>
          <w:sz w:val="24"/>
          <w:szCs w:val="24"/>
        </w:rPr>
        <w:t xml:space="preserve"> poniesionych przez </w:t>
      </w:r>
      <w:proofErr w:type="spellStart"/>
      <w:r w:rsidRPr="001A2D10">
        <w:rPr>
          <w:rFonts w:asciiTheme="majorHAnsi" w:hAnsiTheme="majorHAnsi"/>
          <w:color w:val="000000" w:themeColor="text1"/>
          <w:sz w:val="24"/>
          <w:szCs w:val="24"/>
        </w:rPr>
        <w:t>Grantobiorcę</w:t>
      </w:r>
      <w:proofErr w:type="spellEnd"/>
      <w:r w:rsidRPr="001A2D10">
        <w:rPr>
          <w:rFonts w:asciiTheme="majorHAnsi" w:hAnsiTheme="majorHAnsi"/>
          <w:color w:val="000000" w:themeColor="text1"/>
          <w:sz w:val="24"/>
          <w:szCs w:val="24"/>
        </w:rPr>
        <w:t xml:space="preserve"> na realizację </w:t>
      </w:r>
      <w:r w:rsidR="00525695" w:rsidRPr="001A2D10">
        <w:rPr>
          <w:rFonts w:asciiTheme="majorHAnsi" w:hAnsiTheme="majorHAnsi"/>
          <w:color w:val="000000" w:themeColor="text1"/>
          <w:sz w:val="24"/>
          <w:szCs w:val="24"/>
        </w:rPr>
        <w:t>p</w:t>
      </w:r>
      <w:r w:rsidRPr="001A2D10">
        <w:rPr>
          <w:rFonts w:asciiTheme="majorHAnsi" w:hAnsiTheme="majorHAnsi"/>
          <w:color w:val="000000" w:themeColor="text1"/>
          <w:sz w:val="24"/>
          <w:szCs w:val="24"/>
        </w:rPr>
        <w:t xml:space="preserve">rojektu </w:t>
      </w:r>
      <w:r w:rsidR="00525695" w:rsidRPr="001A2D10">
        <w:rPr>
          <w:rFonts w:asciiTheme="majorHAnsi" w:hAnsiTheme="majorHAnsi"/>
          <w:color w:val="000000" w:themeColor="text1"/>
          <w:sz w:val="24"/>
          <w:szCs w:val="24"/>
        </w:rPr>
        <w:t xml:space="preserve">grantowego </w:t>
      </w:r>
      <w:r w:rsidRPr="001A2D10">
        <w:rPr>
          <w:rFonts w:asciiTheme="majorHAnsi" w:hAnsiTheme="majorHAnsi"/>
          <w:color w:val="000000" w:themeColor="text1"/>
          <w:sz w:val="24"/>
          <w:szCs w:val="24"/>
        </w:rPr>
        <w:t xml:space="preserve">zgodnie ze złożonym wnioskiem. </w:t>
      </w:r>
    </w:p>
    <w:p w:rsidR="00143613"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zobowiązuje się do realizacji Projektu w oparciu o wniosek o udzielenie grantu w terminach, o których mowa w § 5 Umowy. </w:t>
      </w:r>
    </w:p>
    <w:p w:rsidR="009A5E58" w:rsidRPr="001A2D10" w:rsidRDefault="009A5E58" w:rsidP="001F780F">
      <w:pPr>
        <w:tabs>
          <w:tab w:val="left" w:pos="709"/>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Integralną częścią umowy jest </w:t>
      </w:r>
      <w:r w:rsidR="00525695" w:rsidRPr="001A2D10">
        <w:rPr>
          <w:rFonts w:asciiTheme="majorHAnsi" w:hAnsiTheme="majorHAnsi"/>
          <w:color w:val="000000" w:themeColor="text1"/>
          <w:sz w:val="24"/>
          <w:szCs w:val="24"/>
        </w:rPr>
        <w:t>procedura grantowa</w:t>
      </w:r>
      <w:r w:rsidRPr="001A2D10">
        <w:rPr>
          <w:rFonts w:asciiTheme="majorHAnsi" w:hAnsiTheme="majorHAnsi"/>
          <w:color w:val="000000" w:themeColor="text1"/>
          <w:sz w:val="24"/>
          <w:szCs w:val="24"/>
        </w:rPr>
        <w:t xml:space="preserve"> i je</w:t>
      </w:r>
      <w:r w:rsidR="00525695" w:rsidRPr="001A2D10">
        <w:rPr>
          <w:rFonts w:asciiTheme="majorHAnsi" w:hAnsiTheme="majorHAnsi"/>
          <w:color w:val="000000" w:themeColor="text1"/>
          <w:sz w:val="24"/>
          <w:szCs w:val="24"/>
        </w:rPr>
        <w:t>j</w:t>
      </w:r>
      <w:r w:rsidRPr="001A2D10">
        <w:rPr>
          <w:rFonts w:asciiTheme="majorHAnsi" w:hAnsiTheme="majorHAnsi"/>
          <w:color w:val="000000" w:themeColor="text1"/>
          <w:sz w:val="24"/>
          <w:szCs w:val="24"/>
        </w:rPr>
        <w:t xml:space="preserve"> zapisy.</w:t>
      </w:r>
    </w:p>
    <w:p w:rsidR="00143613" w:rsidRPr="001A2D10" w:rsidRDefault="009A5E58" w:rsidP="00143613">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3. Obowiązki Grantobiorcy</w:t>
      </w:r>
    </w:p>
    <w:p w:rsidR="00143613" w:rsidRPr="001A2D10" w:rsidRDefault="009A5E58" w:rsidP="001F780F">
      <w:pPr>
        <w:tabs>
          <w:tab w:val="left" w:pos="709"/>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W ramach realizacji inwestycji </w:t>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zobowiązuje się do: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modernizacji kotłowni wraz z demontażem starego kotła i montażem wraz z niezbędnymi pracami w zakresie instalacji hydraulicznej i elektrycznej w nieruchomości, zlokalizowanej na działce nr ……………………. pod adresem…………….………………………………………………………, do której posiada udokumentowane prawo dysponowania na podstawie……………………………………………………………………………………………………;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zachowania zasady konkurencyjności, co oznacza przeprowadzenie badania rynku poprzez analizę stron www lub drogą telefoniczną w celu pozyskania, porównania i wyboru najkorzystniejszej oferty rynkowej;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ponoszenia wydatków na instalację w sposób oszczędny, tzn. niezawyżony w stosunku do średnich cen i stawek rynkowych i spełniający wymogi uzyskiwania najlepszych efektów z danych nakładów;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zachowania instalacji w niezmienionej formie i sprawności </w:t>
      </w:r>
      <w:r w:rsidR="000750B0" w:rsidRPr="001A2D10">
        <w:rPr>
          <w:rFonts w:asciiTheme="majorHAnsi" w:hAnsiTheme="majorHAnsi"/>
          <w:color w:val="000000" w:themeColor="text1"/>
          <w:sz w:val="24"/>
          <w:szCs w:val="24"/>
        </w:rPr>
        <w:t>eksploatacyjnej, przez co</w:t>
      </w:r>
      <w:r w:rsidRPr="001A2D10">
        <w:rPr>
          <w:rFonts w:asciiTheme="majorHAnsi" w:hAnsiTheme="majorHAnsi"/>
          <w:color w:val="000000" w:themeColor="text1"/>
          <w:sz w:val="24"/>
          <w:szCs w:val="24"/>
        </w:rPr>
        <w:t xml:space="preserve"> najmniej okres trwałości </w:t>
      </w:r>
      <w:r w:rsidR="00525695" w:rsidRPr="001A2D10">
        <w:rPr>
          <w:rFonts w:asciiTheme="majorHAnsi" w:hAnsiTheme="majorHAnsi"/>
          <w:color w:val="000000" w:themeColor="text1"/>
          <w:sz w:val="24"/>
          <w:szCs w:val="24"/>
        </w:rPr>
        <w:t>p</w:t>
      </w:r>
      <w:r w:rsidRPr="001A2D10">
        <w:rPr>
          <w:rFonts w:asciiTheme="majorHAnsi" w:hAnsiTheme="majorHAnsi"/>
          <w:color w:val="000000" w:themeColor="text1"/>
          <w:sz w:val="24"/>
          <w:szCs w:val="24"/>
        </w:rPr>
        <w:t xml:space="preserve">rojektu i nienaruszania zapisów § 9 ust 1 regulaminu;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5) dokonywania przeglądów serwisowych instalacji w okresie trwałości projektu, jeżeli są wymagane dla sprawności instalacji i zachowania gwarancji; </w:t>
      </w:r>
    </w:p>
    <w:p w:rsidR="001A2D10" w:rsidRPr="001A2D10" w:rsidRDefault="001A2D10" w:rsidP="00143613">
      <w:pPr>
        <w:tabs>
          <w:tab w:val="left" w:pos="1212"/>
        </w:tabs>
        <w:jc w:val="center"/>
        <w:rPr>
          <w:rFonts w:asciiTheme="majorHAnsi" w:hAnsiTheme="majorHAnsi"/>
          <w:b/>
          <w:color w:val="000000" w:themeColor="text1"/>
          <w:sz w:val="24"/>
          <w:szCs w:val="24"/>
        </w:rPr>
      </w:pPr>
    </w:p>
    <w:p w:rsidR="001A2D10" w:rsidRPr="001A2D10" w:rsidRDefault="001A2D10" w:rsidP="00143613">
      <w:pPr>
        <w:tabs>
          <w:tab w:val="left" w:pos="1212"/>
        </w:tabs>
        <w:jc w:val="center"/>
        <w:rPr>
          <w:rFonts w:asciiTheme="majorHAnsi" w:hAnsiTheme="majorHAnsi"/>
          <w:b/>
          <w:color w:val="000000" w:themeColor="text1"/>
          <w:sz w:val="24"/>
          <w:szCs w:val="24"/>
        </w:rPr>
      </w:pPr>
    </w:p>
    <w:p w:rsidR="00143613" w:rsidRPr="001A2D10" w:rsidRDefault="009A5E58" w:rsidP="00143613">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lastRenderedPageBreak/>
        <w:t>§ 4. Warunki finansowe</w:t>
      </w:r>
    </w:p>
    <w:p w:rsidR="001B3EED" w:rsidRPr="001A2D10" w:rsidRDefault="001B3EED" w:rsidP="00B855CF">
      <w:pPr>
        <w:tabs>
          <w:tab w:val="left" w:pos="709"/>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Pr="001A2D10">
        <w:rPr>
          <w:rFonts w:asciiTheme="majorHAnsi" w:hAnsiTheme="majorHAnsi"/>
          <w:color w:val="000000" w:themeColor="text1"/>
          <w:sz w:val="24"/>
          <w:szCs w:val="24"/>
        </w:rPr>
        <w:tab/>
        <w:t xml:space="preserve">Podstawą udzielenia grantu jest …………………………… . Grantobiorcy zostaje zatem przyznana pomoc w formie grantu pokrywającego część poniesionych wydatków kwalifikowanych, na podstawie złożonego wniosku o udzielenie grantu, w wysokości nie większej niż 85% kosztów kwalifikowalnych inwestycji, jednak nie więcej niż 35 000,00 zł brutto (słownie .............................. .........................................................................) </w:t>
      </w:r>
    </w:p>
    <w:p w:rsidR="00143613"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Ostateczna wartość grantu zostanie określona po przeprowadzeniu procedury wyboru wykonawcy i złożeniu do </w:t>
      </w:r>
      <w:proofErr w:type="spellStart"/>
      <w:r w:rsidRPr="001A2D10">
        <w:rPr>
          <w:rFonts w:asciiTheme="majorHAnsi" w:hAnsiTheme="majorHAnsi"/>
          <w:color w:val="000000" w:themeColor="text1"/>
          <w:sz w:val="24"/>
          <w:szCs w:val="24"/>
        </w:rPr>
        <w:t>Grantodawcy</w:t>
      </w:r>
      <w:proofErr w:type="spellEnd"/>
      <w:r w:rsidRPr="001A2D10">
        <w:rPr>
          <w:rFonts w:asciiTheme="majorHAnsi" w:hAnsiTheme="majorHAnsi"/>
          <w:color w:val="000000" w:themeColor="text1"/>
          <w:sz w:val="24"/>
          <w:szCs w:val="24"/>
        </w:rPr>
        <w:t xml:space="preserve"> dokumentów do rozliczenia grantu. </w:t>
      </w:r>
      <w:r w:rsidR="00B4734D" w:rsidRPr="001A2D10">
        <w:rPr>
          <w:rFonts w:asciiTheme="majorHAnsi" w:hAnsiTheme="majorHAnsi"/>
          <w:color w:val="000000" w:themeColor="text1"/>
          <w:sz w:val="24"/>
          <w:szCs w:val="24"/>
        </w:rPr>
        <w:t>W przypadku prawnej możliwości odliczenia podatku VAT, wartość podatku VAT stanowić będzie koszt niekwalifikowany.</w:t>
      </w:r>
    </w:p>
    <w:p w:rsidR="00143613"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zobowiązuje się do sfinansowania wydatków niezbędnych do realizacji inwestycji </w:t>
      </w:r>
      <w:r w:rsidR="00143613" w:rsidRPr="001A2D10">
        <w:rPr>
          <w:rFonts w:asciiTheme="majorHAnsi" w:hAnsiTheme="majorHAnsi"/>
          <w:color w:val="000000" w:themeColor="text1"/>
          <w:sz w:val="24"/>
          <w:szCs w:val="24"/>
        </w:rPr>
        <w:t>nieobjętych</w:t>
      </w:r>
      <w:r w:rsidRPr="001A2D10">
        <w:rPr>
          <w:rFonts w:asciiTheme="majorHAnsi" w:hAnsiTheme="majorHAnsi"/>
          <w:color w:val="000000" w:themeColor="text1"/>
          <w:sz w:val="24"/>
          <w:szCs w:val="24"/>
        </w:rPr>
        <w:t xml:space="preserve"> grantem. </w:t>
      </w:r>
    </w:p>
    <w:p w:rsidR="00143613"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zobowiązuje się pokryć, w pełnym zakresie, wszelkie wydatki niekwalifikowalne w ramach inwestycji z własnych środków finansowych. </w:t>
      </w:r>
    </w:p>
    <w:p w:rsidR="00143613"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5.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Przyznawany grant jest refundacją poniesionych wydatków. </w:t>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nie może wnioskować o zaliczkę na poczet realizacji inwestycji. </w:t>
      </w:r>
    </w:p>
    <w:p w:rsidR="00B855CF" w:rsidRPr="001A2D10" w:rsidRDefault="00B855CF" w:rsidP="00B855CF">
      <w:pPr>
        <w:tabs>
          <w:tab w:val="left" w:pos="709"/>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6. </w:t>
      </w:r>
      <w:r w:rsidRPr="001A2D10">
        <w:rPr>
          <w:rFonts w:asciiTheme="majorHAnsi" w:hAnsiTheme="majorHAnsi"/>
          <w:color w:val="000000" w:themeColor="text1"/>
          <w:sz w:val="24"/>
          <w:szCs w:val="24"/>
        </w:rPr>
        <w:tab/>
        <w:t>Zakres prac objętych grantem obejmuje wydatki kwalifikowane określone wnioskiem o udzielenie grantu oraz uproszczonym audytem energetycznym, tj. ……………………</w:t>
      </w:r>
    </w:p>
    <w:p w:rsidR="009A5E58"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7.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Zakres objęty kosztami kwalifikowanymi nie może być jednocześnie finansowany z innych źródeł preferencyjnych np. dotacji czy pożyczek umarzalnych w jakiejkolwiek części.</w:t>
      </w:r>
    </w:p>
    <w:p w:rsidR="00143613" w:rsidRPr="001A2D10" w:rsidRDefault="009A5E58" w:rsidP="00143613">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5. Terminy realizacji inwestycji</w:t>
      </w:r>
    </w:p>
    <w:p w:rsidR="00143613" w:rsidRPr="001A2D10" w:rsidRDefault="009A5E58" w:rsidP="001F780F">
      <w:pPr>
        <w:tabs>
          <w:tab w:val="left" w:pos="709"/>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Okres realizacji Inwestycji ustala się na: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rozpoczęcie realizacji inwestycji …………………………………. r.;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zakończenie realizacji inwestycji …………………………………. r. </w:t>
      </w:r>
    </w:p>
    <w:p w:rsidR="00143613"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Okres obowiązywania Umowy trwa od dnia jej zawarcia, do dnia zakończenia okresu trwałości projektu. </w:t>
      </w:r>
    </w:p>
    <w:p w:rsidR="00143613" w:rsidRPr="001A2D10" w:rsidRDefault="009A5E58" w:rsidP="00143613">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6. Procedura realizacji umowy o powierzenie grantu</w:t>
      </w:r>
    </w:p>
    <w:p w:rsidR="00143613" w:rsidRPr="001A2D10" w:rsidRDefault="009A5E58" w:rsidP="001F780F">
      <w:pPr>
        <w:tabs>
          <w:tab w:val="left" w:pos="709"/>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Procedura aplikowania o Grant obejmuje: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zawarcie umowy o powierzenie grantu;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zawarcie umowy przez </w:t>
      </w:r>
      <w:proofErr w:type="spellStart"/>
      <w:r w:rsidRPr="001A2D10">
        <w:rPr>
          <w:rFonts w:asciiTheme="majorHAnsi" w:hAnsiTheme="majorHAnsi"/>
          <w:color w:val="000000" w:themeColor="text1"/>
          <w:sz w:val="24"/>
          <w:szCs w:val="24"/>
        </w:rPr>
        <w:t>Grantobiorcę</w:t>
      </w:r>
      <w:proofErr w:type="spellEnd"/>
      <w:r w:rsidRPr="001A2D10">
        <w:rPr>
          <w:rFonts w:asciiTheme="majorHAnsi" w:hAnsiTheme="majorHAnsi"/>
          <w:color w:val="000000" w:themeColor="text1"/>
          <w:sz w:val="24"/>
          <w:szCs w:val="24"/>
        </w:rPr>
        <w:t xml:space="preserve"> z wybranym wykonawcą na dostawę i </w:t>
      </w:r>
      <w:r w:rsidR="00525695" w:rsidRPr="001A2D10">
        <w:rPr>
          <w:rFonts w:asciiTheme="majorHAnsi" w:hAnsiTheme="majorHAnsi"/>
          <w:color w:val="000000" w:themeColor="text1"/>
          <w:sz w:val="24"/>
          <w:szCs w:val="24"/>
        </w:rPr>
        <w:t xml:space="preserve">przeprowadzenie modernizacji energetycznej określonej we wniosku o udzielenie grantu </w:t>
      </w:r>
      <w:r w:rsidRPr="001A2D10">
        <w:rPr>
          <w:rFonts w:asciiTheme="majorHAnsi" w:hAnsiTheme="majorHAnsi"/>
          <w:color w:val="000000" w:themeColor="text1"/>
          <w:sz w:val="24"/>
          <w:szCs w:val="24"/>
        </w:rPr>
        <w:t xml:space="preserve">zgodnie z zakresem kosztów kwalifikowanych opisanych w § 4 ust. 6;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lastRenderedPageBreak/>
        <w:t xml:space="preserve">3) realizacja inwestycji przez </w:t>
      </w:r>
      <w:proofErr w:type="spellStart"/>
      <w:r w:rsidRPr="001A2D10">
        <w:rPr>
          <w:rFonts w:asciiTheme="majorHAnsi" w:hAnsiTheme="majorHAnsi"/>
          <w:color w:val="000000" w:themeColor="text1"/>
          <w:sz w:val="24"/>
          <w:szCs w:val="24"/>
        </w:rPr>
        <w:t>Grantobiorcę</w:t>
      </w:r>
      <w:proofErr w:type="spellEnd"/>
      <w:r w:rsidRPr="001A2D10">
        <w:rPr>
          <w:rFonts w:asciiTheme="majorHAnsi" w:hAnsiTheme="majorHAnsi"/>
          <w:color w:val="000000" w:themeColor="text1"/>
          <w:sz w:val="24"/>
          <w:szCs w:val="24"/>
        </w:rPr>
        <w:t xml:space="preserve">;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w:t>
      </w:r>
      <w:r w:rsidR="00275A5C" w:rsidRPr="001A2D10">
        <w:rPr>
          <w:rFonts w:asciiTheme="majorHAnsi" w:hAnsiTheme="majorHAnsi"/>
          <w:color w:val="000000" w:themeColor="text1"/>
          <w:sz w:val="24"/>
          <w:szCs w:val="24"/>
        </w:rPr>
        <w:t xml:space="preserve">pisemne </w:t>
      </w:r>
      <w:r w:rsidRPr="001A2D10">
        <w:rPr>
          <w:rFonts w:asciiTheme="majorHAnsi" w:hAnsiTheme="majorHAnsi"/>
          <w:color w:val="000000" w:themeColor="text1"/>
          <w:sz w:val="24"/>
          <w:szCs w:val="24"/>
        </w:rPr>
        <w:t xml:space="preserve">zgłoszenie </w:t>
      </w:r>
      <w:proofErr w:type="spellStart"/>
      <w:r w:rsidRPr="001A2D10">
        <w:rPr>
          <w:rFonts w:asciiTheme="majorHAnsi" w:hAnsiTheme="majorHAnsi"/>
          <w:color w:val="000000" w:themeColor="text1"/>
          <w:sz w:val="24"/>
          <w:szCs w:val="24"/>
        </w:rPr>
        <w:t>Grantodawcy</w:t>
      </w:r>
      <w:proofErr w:type="spellEnd"/>
      <w:r w:rsidRPr="001A2D10">
        <w:rPr>
          <w:rFonts w:asciiTheme="majorHAnsi" w:hAnsiTheme="majorHAnsi"/>
          <w:color w:val="000000" w:themeColor="text1"/>
          <w:sz w:val="24"/>
          <w:szCs w:val="24"/>
        </w:rPr>
        <w:t xml:space="preserve"> gotowości instalacji do odbioru;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5) odbiór instalacji przez </w:t>
      </w:r>
      <w:proofErr w:type="spellStart"/>
      <w:r w:rsidRPr="001A2D10">
        <w:rPr>
          <w:rFonts w:asciiTheme="majorHAnsi" w:hAnsiTheme="majorHAnsi"/>
          <w:color w:val="000000" w:themeColor="text1"/>
          <w:sz w:val="24"/>
          <w:szCs w:val="24"/>
        </w:rPr>
        <w:t>Grantodawcę</w:t>
      </w:r>
      <w:proofErr w:type="spellEnd"/>
      <w:r w:rsidRPr="001A2D10">
        <w:rPr>
          <w:rFonts w:asciiTheme="majorHAnsi" w:hAnsiTheme="majorHAnsi"/>
          <w:color w:val="000000" w:themeColor="text1"/>
          <w:sz w:val="24"/>
          <w:szCs w:val="24"/>
        </w:rPr>
        <w:t xml:space="preserve"> lub wyznaczony podmiot pod</w:t>
      </w:r>
      <w:r w:rsidR="00525695" w:rsidRPr="001A2D10">
        <w:rPr>
          <w:rFonts w:asciiTheme="majorHAnsi" w:hAnsiTheme="majorHAnsi"/>
          <w:color w:val="000000" w:themeColor="text1"/>
          <w:sz w:val="24"/>
          <w:szCs w:val="24"/>
        </w:rPr>
        <w:t xml:space="preserve"> kątem jej prawidłowego montażu;</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6) </w:t>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po zakończonej inwestycji, odbiorze oraz zapłaceniu faktury składa dokumenty do wypłaty grantu wraz z wymaganymi załącznikami opisanymi w </w:t>
      </w:r>
      <w:r w:rsidR="00275A5C" w:rsidRPr="001A2D10">
        <w:rPr>
          <w:rFonts w:asciiTheme="majorHAnsi" w:hAnsiTheme="majorHAnsi"/>
          <w:color w:val="000000" w:themeColor="text1"/>
          <w:sz w:val="24"/>
          <w:szCs w:val="24"/>
        </w:rPr>
        <w:t>procedurze grantowej</w:t>
      </w:r>
      <w:r w:rsidRPr="001A2D10">
        <w:rPr>
          <w:rFonts w:asciiTheme="majorHAnsi" w:hAnsiTheme="majorHAnsi"/>
          <w:color w:val="000000" w:themeColor="text1"/>
          <w:sz w:val="24"/>
          <w:szCs w:val="24"/>
        </w:rPr>
        <w:t xml:space="preserve">; </w:t>
      </w:r>
    </w:p>
    <w:p w:rsidR="006F5F47"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7) </w:t>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otrzymuje grant na rachunek bankowy wskazany w niniejszej umowie po weryfikacji </w:t>
      </w:r>
      <w:r w:rsidR="00275A5C" w:rsidRPr="001A2D10">
        <w:rPr>
          <w:rFonts w:asciiTheme="majorHAnsi" w:hAnsiTheme="majorHAnsi"/>
          <w:color w:val="000000" w:themeColor="text1"/>
          <w:sz w:val="24"/>
          <w:szCs w:val="24"/>
        </w:rPr>
        <w:t>dokumentów o jakich mowa w procedurze grantowej</w:t>
      </w:r>
      <w:r w:rsidRPr="001A2D10">
        <w:rPr>
          <w:rFonts w:asciiTheme="majorHAnsi" w:hAnsiTheme="majorHAnsi"/>
          <w:color w:val="000000" w:themeColor="text1"/>
          <w:sz w:val="24"/>
          <w:szCs w:val="24"/>
        </w:rPr>
        <w:t xml:space="preserve"> (zgodnie z zapisami §7 ust 1</w:t>
      </w:r>
      <w:r w:rsidR="00275A5C" w:rsidRPr="001A2D10">
        <w:rPr>
          <w:rFonts w:asciiTheme="majorHAnsi" w:hAnsiTheme="majorHAnsi"/>
          <w:color w:val="000000" w:themeColor="text1"/>
          <w:sz w:val="24"/>
          <w:szCs w:val="24"/>
        </w:rPr>
        <w:t>-2</w:t>
      </w:r>
      <w:r w:rsidRPr="001A2D10">
        <w:rPr>
          <w:rFonts w:asciiTheme="majorHAnsi" w:hAnsiTheme="majorHAnsi"/>
          <w:color w:val="000000" w:themeColor="text1"/>
          <w:sz w:val="24"/>
          <w:szCs w:val="24"/>
        </w:rPr>
        <w:t xml:space="preserve">) w terminie do 30 dni oraz w miarę dostępności środków przekazywanych w ramach umowy o dofinansowanie projektów grantowych zawartej pomiędzy </w:t>
      </w:r>
      <w:proofErr w:type="spellStart"/>
      <w:r w:rsidRPr="001A2D10">
        <w:rPr>
          <w:rFonts w:asciiTheme="majorHAnsi" w:hAnsiTheme="majorHAnsi"/>
          <w:color w:val="000000" w:themeColor="text1"/>
          <w:sz w:val="24"/>
          <w:szCs w:val="24"/>
        </w:rPr>
        <w:t>Grantodawcą</w:t>
      </w:r>
      <w:proofErr w:type="spellEnd"/>
      <w:r w:rsidRPr="001A2D10">
        <w:rPr>
          <w:rFonts w:asciiTheme="majorHAnsi" w:hAnsiTheme="majorHAnsi"/>
          <w:color w:val="000000" w:themeColor="text1"/>
          <w:sz w:val="24"/>
          <w:szCs w:val="24"/>
        </w:rPr>
        <w:t xml:space="preserve">, a Urzędem Marszałkowskim. </w:t>
      </w:r>
    </w:p>
    <w:p w:rsidR="006F5F47" w:rsidRPr="001A2D10" w:rsidRDefault="009A5E58" w:rsidP="006F5F47">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7. Warunki przekazania i rozliczenia grantu</w:t>
      </w:r>
    </w:p>
    <w:p w:rsidR="009A5E58" w:rsidRPr="001A2D10" w:rsidRDefault="009A5E58" w:rsidP="001F780F">
      <w:pPr>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W celu wypłaty grantu, </w:t>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przedstawia następujące dokumenty:</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1.1. </w:t>
      </w:r>
      <w:r w:rsidRPr="001A2D10">
        <w:rPr>
          <w:rFonts w:asciiTheme="majorHAnsi" w:hAnsiTheme="majorHAnsi"/>
          <w:color w:val="000000" w:themeColor="text1"/>
          <w:sz w:val="24"/>
          <w:szCs w:val="24"/>
        </w:rPr>
        <w:tab/>
        <w:t xml:space="preserve">Dowód księgowy – potwierdzający wykonanie usług/robót/dostawę towaru (faktura, rachunek) na rzecz Grantobiorcy wraz z adnotacją (naniesioną w formie pieczęci lub odręczne) świadczącą o otrzymaniu przez </w:t>
      </w:r>
      <w:proofErr w:type="spellStart"/>
      <w:r w:rsidRPr="001A2D10">
        <w:rPr>
          <w:rFonts w:asciiTheme="majorHAnsi" w:hAnsiTheme="majorHAnsi"/>
          <w:color w:val="000000" w:themeColor="text1"/>
          <w:sz w:val="24"/>
          <w:szCs w:val="24"/>
        </w:rPr>
        <w:t>Grantobiorcę</w:t>
      </w:r>
      <w:proofErr w:type="spellEnd"/>
      <w:r w:rsidRPr="001A2D10">
        <w:rPr>
          <w:rFonts w:asciiTheme="majorHAnsi" w:hAnsiTheme="majorHAnsi"/>
          <w:color w:val="000000" w:themeColor="text1"/>
          <w:sz w:val="24"/>
          <w:szCs w:val="24"/>
        </w:rPr>
        <w:t xml:space="preserve"> dofinansowania. </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1.2. </w:t>
      </w:r>
      <w:r w:rsidRPr="001A2D10">
        <w:rPr>
          <w:rFonts w:asciiTheme="majorHAnsi" w:hAnsiTheme="majorHAnsi"/>
          <w:color w:val="000000" w:themeColor="text1"/>
          <w:sz w:val="24"/>
          <w:szCs w:val="24"/>
        </w:rPr>
        <w:tab/>
        <w:t xml:space="preserve">Dowód zapłaty dowodu księgowego (potwierdzenie przelewu, wyciąg bankowy, KP) Dowód zapłaty nie jest wymagany w przypadku, gdy na dowodzie księgowym widnieje adnotacja świadcząca o tym, że zapłata została uiszczona gotówką (wskazanie gotówki jako sposobu zapłaty nie jest jednoznaczne z uregulowaniem należności z faktury. Na fakturze musi się znaleźć określenie typu „Zapłacono” wraz z określeniem wartości lub „do zapłaty 0,00 zł”. Dopuszcza się także umieszczenie przez sprzedawcę w momencie uiszczenia zapłaty pieczątki „Zapłacono gotówką”). </w:t>
      </w:r>
    </w:p>
    <w:p w:rsidR="00275A5C" w:rsidRPr="001A2D10" w:rsidRDefault="00275A5C" w:rsidP="00275A5C">
      <w:pPr>
        <w:ind w:left="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Uwaga - przepisy prawa krajowego (art. 22 ustawy z dnia 2 lipca 2004 r. o swobodzie działalności gospodarczej) regulują próg kwotowy, do którego można dokonywać transakcji w gotówce, (jeżeli dana transakcja opłacana jest w kliku transzach/ratach – kwotę progową należy odnosić do łącznej ilości dokonanych płatności, a nie do jednej transzy/raty) </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1.3</w:t>
      </w:r>
      <w:r w:rsidRPr="001A2D10">
        <w:rPr>
          <w:rFonts w:asciiTheme="majorHAnsi" w:hAnsiTheme="majorHAnsi"/>
          <w:color w:val="000000" w:themeColor="text1"/>
          <w:sz w:val="24"/>
          <w:szCs w:val="24"/>
        </w:rPr>
        <w:tab/>
        <w:t>Protokół zezłomowania lub wizję lokalną potwierdzającą na piśmie wykonanie obowiązku likwidacji dotychczasowego źródła ciepła (nie dopuszcza się oświadczeń Grantobiorcy).</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1.4.</w:t>
      </w:r>
      <w:r w:rsidRPr="001A2D10">
        <w:rPr>
          <w:rFonts w:asciiTheme="majorHAnsi" w:hAnsiTheme="majorHAnsi"/>
          <w:color w:val="000000" w:themeColor="text1"/>
          <w:sz w:val="24"/>
          <w:szCs w:val="24"/>
        </w:rPr>
        <w:tab/>
        <w:t>Protokół poświadczający odbiór robót / usług / montażu / podłączenia nowych źródeł ciepła / CWU.</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1.5.</w:t>
      </w:r>
      <w:r w:rsidRPr="001A2D10">
        <w:rPr>
          <w:rFonts w:asciiTheme="majorHAnsi" w:hAnsiTheme="majorHAnsi"/>
          <w:color w:val="000000" w:themeColor="text1"/>
          <w:sz w:val="24"/>
          <w:szCs w:val="24"/>
        </w:rPr>
        <w:tab/>
        <w:t>Protokół poświadczający odbiór robót / usług oraz wystawionego przez certyfikowanego instalatora OZE protokołu montażu / podłączenia zakupionych urządzeń do produkcji energii elektrycznej- jeśli dotyczy.</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lastRenderedPageBreak/>
        <w:t>1.6.</w:t>
      </w:r>
      <w:r w:rsidRPr="001A2D10">
        <w:rPr>
          <w:rFonts w:asciiTheme="majorHAnsi" w:hAnsiTheme="majorHAnsi"/>
          <w:color w:val="000000" w:themeColor="text1"/>
          <w:sz w:val="24"/>
          <w:szCs w:val="24"/>
        </w:rPr>
        <w:tab/>
        <w:t xml:space="preserve">Umowy zawarte pomiędzy </w:t>
      </w:r>
      <w:proofErr w:type="spellStart"/>
      <w:r w:rsidRPr="001A2D10">
        <w:rPr>
          <w:rFonts w:asciiTheme="majorHAnsi" w:hAnsiTheme="majorHAnsi"/>
          <w:color w:val="000000" w:themeColor="text1"/>
          <w:sz w:val="24"/>
          <w:szCs w:val="24"/>
        </w:rPr>
        <w:t>Grantobiorcą</w:t>
      </w:r>
      <w:proofErr w:type="spellEnd"/>
      <w:r w:rsidRPr="001A2D10">
        <w:rPr>
          <w:rFonts w:asciiTheme="majorHAnsi" w:hAnsiTheme="majorHAnsi"/>
          <w:color w:val="000000" w:themeColor="text1"/>
          <w:sz w:val="24"/>
          <w:szCs w:val="24"/>
        </w:rPr>
        <w:t xml:space="preserve"> a wykonawcą wraz z ewentualnymi aneksami </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1.7.</w:t>
      </w:r>
      <w:r w:rsidRPr="001A2D10">
        <w:rPr>
          <w:rFonts w:asciiTheme="majorHAnsi" w:hAnsiTheme="majorHAnsi"/>
          <w:color w:val="000000" w:themeColor="text1"/>
          <w:sz w:val="24"/>
          <w:szCs w:val="24"/>
        </w:rPr>
        <w:tab/>
        <w:t>Dokumenty w zakresie wyboru wykonawcy.</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1.8.</w:t>
      </w:r>
      <w:r w:rsidRPr="001A2D10">
        <w:rPr>
          <w:rFonts w:asciiTheme="majorHAnsi" w:hAnsiTheme="majorHAnsi"/>
          <w:color w:val="000000" w:themeColor="text1"/>
          <w:sz w:val="24"/>
          <w:szCs w:val="24"/>
        </w:rPr>
        <w:tab/>
        <w:t>Umowy na podłączenie do sieci wraz z ewentualnymi aneksami- jeśli dotyczy.</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Pr="001A2D10">
        <w:rPr>
          <w:rFonts w:asciiTheme="majorHAnsi" w:hAnsiTheme="majorHAnsi"/>
          <w:color w:val="000000" w:themeColor="text1"/>
          <w:sz w:val="24"/>
          <w:szCs w:val="24"/>
        </w:rPr>
        <w:tab/>
        <w:t xml:space="preserve">Oryginały oświadczeń podpisanych przez </w:t>
      </w:r>
      <w:proofErr w:type="spellStart"/>
      <w:r w:rsidRPr="001A2D10">
        <w:rPr>
          <w:rFonts w:asciiTheme="majorHAnsi" w:hAnsiTheme="majorHAnsi"/>
          <w:color w:val="000000" w:themeColor="text1"/>
          <w:sz w:val="24"/>
          <w:szCs w:val="24"/>
        </w:rPr>
        <w:t>Grantobiorcę</w:t>
      </w:r>
      <w:proofErr w:type="spellEnd"/>
      <w:r w:rsidRPr="001A2D10">
        <w:rPr>
          <w:rFonts w:asciiTheme="majorHAnsi" w:hAnsiTheme="majorHAnsi"/>
          <w:color w:val="000000" w:themeColor="text1"/>
          <w:sz w:val="24"/>
          <w:szCs w:val="24"/>
        </w:rPr>
        <w:t xml:space="preserve"> w zakresie: </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2.1. </w:t>
      </w:r>
      <w:r w:rsidRPr="001A2D10">
        <w:rPr>
          <w:rFonts w:asciiTheme="majorHAnsi" w:hAnsiTheme="majorHAnsi"/>
          <w:color w:val="000000" w:themeColor="text1"/>
          <w:sz w:val="24"/>
          <w:szCs w:val="24"/>
        </w:rPr>
        <w:tab/>
        <w:t>poniesienia wydatków w sposób oszczędny, tzn. niezawyżony w stosunku do średnich cen i stawek rynkowych i spełniający wymogi uzyskiwania najlepszych efektów z danych nakładów;</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2.2. </w:t>
      </w:r>
      <w:r w:rsidRPr="001A2D10">
        <w:rPr>
          <w:rFonts w:asciiTheme="majorHAnsi" w:hAnsiTheme="majorHAnsi"/>
          <w:color w:val="000000" w:themeColor="text1"/>
          <w:sz w:val="24"/>
          <w:szCs w:val="24"/>
        </w:rPr>
        <w:tab/>
        <w:t xml:space="preserve">braku wystąpienia podwójnego dofinansowania wydatków; </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2.3. </w:t>
      </w:r>
      <w:r w:rsidRPr="001A2D10">
        <w:rPr>
          <w:rFonts w:asciiTheme="majorHAnsi" w:hAnsiTheme="majorHAnsi"/>
          <w:color w:val="000000" w:themeColor="text1"/>
          <w:sz w:val="24"/>
          <w:szCs w:val="24"/>
        </w:rPr>
        <w:tab/>
        <w:t>prawnej możliwości odzyskania podatku VAT – dotyczy tych Grantobiorców, którzy prowadzą działalność gospodarczą, na którą ma wpływ udzielone wsparcie;</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2.4. </w:t>
      </w:r>
      <w:r w:rsidRPr="001A2D10">
        <w:rPr>
          <w:rFonts w:asciiTheme="majorHAnsi" w:hAnsiTheme="majorHAnsi"/>
          <w:color w:val="000000" w:themeColor="text1"/>
          <w:sz w:val="24"/>
          <w:szCs w:val="24"/>
        </w:rPr>
        <w:tab/>
        <w:t xml:space="preserve">wysokości dotychczas udzielonej pomocy de </w:t>
      </w:r>
      <w:proofErr w:type="spellStart"/>
      <w:r w:rsidRPr="001A2D10">
        <w:rPr>
          <w:rFonts w:asciiTheme="majorHAnsi" w:hAnsiTheme="majorHAnsi"/>
          <w:color w:val="000000" w:themeColor="text1"/>
          <w:sz w:val="24"/>
          <w:szCs w:val="24"/>
        </w:rPr>
        <w:t>minimis</w:t>
      </w:r>
      <w:proofErr w:type="spellEnd"/>
      <w:r w:rsidRPr="001A2D10">
        <w:rPr>
          <w:rFonts w:asciiTheme="majorHAnsi" w:hAnsiTheme="majorHAnsi"/>
          <w:color w:val="000000" w:themeColor="text1"/>
          <w:sz w:val="24"/>
          <w:szCs w:val="24"/>
        </w:rPr>
        <w:t>- jeśli dotyczy;</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2.5. </w:t>
      </w:r>
      <w:r w:rsidRPr="001A2D10">
        <w:rPr>
          <w:rFonts w:asciiTheme="majorHAnsi" w:hAnsiTheme="majorHAnsi"/>
          <w:color w:val="000000" w:themeColor="text1"/>
          <w:sz w:val="24"/>
          <w:szCs w:val="24"/>
        </w:rPr>
        <w:tab/>
        <w:t>prawa dysponowania do lokalem/nieruchomością;</w:t>
      </w:r>
    </w:p>
    <w:p w:rsidR="006F5F47" w:rsidRPr="001A2D10" w:rsidRDefault="00275A5C"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3</w:t>
      </w:r>
      <w:r w:rsidR="009A5E58" w:rsidRPr="001A2D10">
        <w:rPr>
          <w:rFonts w:asciiTheme="majorHAnsi" w:hAnsiTheme="majorHAnsi"/>
          <w:color w:val="000000" w:themeColor="text1"/>
          <w:sz w:val="24"/>
          <w:szCs w:val="24"/>
        </w:rPr>
        <w:t xml:space="preserve">. </w:t>
      </w:r>
      <w:r w:rsidR="001F780F" w:rsidRPr="001A2D10">
        <w:rPr>
          <w:rFonts w:asciiTheme="majorHAnsi" w:hAnsiTheme="majorHAnsi"/>
          <w:color w:val="000000" w:themeColor="text1"/>
          <w:sz w:val="24"/>
          <w:szCs w:val="24"/>
        </w:rPr>
        <w:tab/>
      </w:r>
      <w:r w:rsidR="009A5E58" w:rsidRPr="001A2D10">
        <w:rPr>
          <w:rFonts w:asciiTheme="majorHAnsi" w:hAnsiTheme="majorHAnsi"/>
          <w:color w:val="000000" w:themeColor="text1"/>
          <w:sz w:val="24"/>
          <w:szCs w:val="24"/>
        </w:rPr>
        <w:t xml:space="preserve">Zaleca się sporządzenie kopii przez </w:t>
      </w:r>
      <w:proofErr w:type="spellStart"/>
      <w:r w:rsidR="009A5E58" w:rsidRPr="001A2D10">
        <w:rPr>
          <w:rFonts w:asciiTheme="majorHAnsi" w:hAnsiTheme="majorHAnsi"/>
          <w:color w:val="000000" w:themeColor="text1"/>
          <w:sz w:val="24"/>
          <w:szCs w:val="24"/>
        </w:rPr>
        <w:t>Grantobiorce</w:t>
      </w:r>
      <w:proofErr w:type="spellEnd"/>
      <w:r w:rsidR="009A5E58" w:rsidRPr="001A2D10">
        <w:rPr>
          <w:rFonts w:asciiTheme="majorHAnsi" w:hAnsiTheme="majorHAnsi"/>
          <w:color w:val="000000" w:themeColor="text1"/>
          <w:sz w:val="24"/>
          <w:szCs w:val="24"/>
        </w:rPr>
        <w:t xml:space="preserve"> ww. zestawu dokumentów i jej przechowywanie w bezpiecznym miejscu w celach świadczeń gwarancyjnych oraz kontroli projektu. </w:t>
      </w:r>
    </w:p>
    <w:p w:rsidR="006F5F47" w:rsidRPr="001A2D10" w:rsidRDefault="00275A5C"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4</w:t>
      </w:r>
      <w:r w:rsidR="009A5E58" w:rsidRPr="001A2D10">
        <w:rPr>
          <w:rFonts w:asciiTheme="majorHAnsi" w:hAnsiTheme="majorHAnsi"/>
          <w:color w:val="000000" w:themeColor="text1"/>
          <w:sz w:val="24"/>
          <w:szCs w:val="24"/>
        </w:rPr>
        <w:t xml:space="preserve">. </w:t>
      </w:r>
      <w:r w:rsidR="001F780F" w:rsidRPr="001A2D10">
        <w:rPr>
          <w:rFonts w:asciiTheme="majorHAnsi" w:hAnsiTheme="majorHAnsi"/>
          <w:color w:val="000000" w:themeColor="text1"/>
          <w:sz w:val="24"/>
          <w:szCs w:val="24"/>
        </w:rPr>
        <w:tab/>
      </w:r>
      <w:r w:rsidR="009A5E58" w:rsidRPr="001A2D10">
        <w:rPr>
          <w:rFonts w:asciiTheme="majorHAnsi" w:hAnsiTheme="majorHAnsi"/>
          <w:color w:val="000000" w:themeColor="text1"/>
          <w:sz w:val="24"/>
          <w:szCs w:val="24"/>
        </w:rPr>
        <w:t xml:space="preserve">W przypadku braku jakiegokolwiek dokumentu lub błędu w dokumencie </w:t>
      </w:r>
      <w:proofErr w:type="spellStart"/>
      <w:r w:rsidR="009A5E58" w:rsidRPr="001A2D10">
        <w:rPr>
          <w:rFonts w:asciiTheme="majorHAnsi" w:hAnsiTheme="majorHAnsi"/>
          <w:color w:val="000000" w:themeColor="text1"/>
          <w:sz w:val="24"/>
          <w:szCs w:val="24"/>
        </w:rPr>
        <w:t>Grantobiorca</w:t>
      </w:r>
      <w:proofErr w:type="spellEnd"/>
      <w:r w:rsidR="009A5E58" w:rsidRPr="001A2D10">
        <w:rPr>
          <w:rFonts w:asciiTheme="majorHAnsi" w:hAnsiTheme="majorHAnsi"/>
          <w:color w:val="000000" w:themeColor="text1"/>
          <w:sz w:val="24"/>
          <w:szCs w:val="24"/>
        </w:rPr>
        <w:t xml:space="preserve"> będzie miał 7 dni na skorygowanie/uzupełnienie dokumentacji. Z urzędu korygowane będą oczywiste omyłki pisarskie albo rachunkowe. </w:t>
      </w:r>
    </w:p>
    <w:p w:rsidR="009A5E58" w:rsidRPr="001A2D10" w:rsidRDefault="00275A5C"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5</w:t>
      </w:r>
      <w:r w:rsidR="009A5E58" w:rsidRPr="001A2D10">
        <w:rPr>
          <w:rFonts w:asciiTheme="majorHAnsi" w:hAnsiTheme="majorHAnsi"/>
          <w:color w:val="000000" w:themeColor="text1"/>
          <w:sz w:val="24"/>
          <w:szCs w:val="24"/>
        </w:rPr>
        <w:t>. Przekazanie grantu nastąpi na rachunek Grantobiorcy numer: …………………………………………………………………………………………………………… w terminie do 30 dni od momentu pozytywnej oceny dokumentów określonych w § 7 ust 1</w:t>
      </w:r>
      <w:r w:rsidRPr="001A2D10">
        <w:rPr>
          <w:rFonts w:asciiTheme="majorHAnsi" w:hAnsiTheme="majorHAnsi"/>
          <w:color w:val="000000" w:themeColor="text1"/>
          <w:sz w:val="24"/>
          <w:szCs w:val="24"/>
        </w:rPr>
        <w:t>-2</w:t>
      </w:r>
      <w:r w:rsidR="009A5E58" w:rsidRPr="001A2D10">
        <w:rPr>
          <w:rFonts w:asciiTheme="majorHAnsi" w:hAnsiTheme="majorHAnsi"/>
          <w:color w:val="000000" w:themeColor="text1"/>
          <w:sz w:val="24"/>
          <w:szCs w:val="24"/>
        </w:rPr>
        <w:t>, pod warunkiem dostępności środków w ramach umowy z Urzędem Marszałkowskim.</w:t>
      </w:r>
    </w:p>
    <w:p w:rsidR="006F5F47" w:rsidRPr="001A2D10" w:rsidRDefault="009A5E58" w:rsidP="006F5F47">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8. Monitorowanie</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Dowodem uzyskania efektu ekologicznego jest uproszczon</w:t>
      </w:r>
      <w:r w:rsidR="00275A5C" w:rsidRPr="001A2D10">
        <w:rPr>
          <w:rFonts w:asciiTheme="majorHAnsi" w:hAnsiTheme="majorHAnsi"/>
          <w:color w:val="000000" w:themeColor="text1"/>
          <w:sz w:val="24"/>
          <w:szCs w:val="24"/>
        </w:rPr>
        <w:t>y</w:t>
      </w:r>
      <w:r w:rsidRPr="001A2D10">
        <w:rPr>
          <w:rFonts w:asciiTheme="majorHAnsi" w:hAnsiTheme="majorHAnsi"/>
          <w:color w:val="000000" w:themeColor="text1"/>
          <w:sz w:val="24"/>
          <w:szCs w:val="24"/>
        </w:rPr>
        <w:t xml:space="preserve"> </w:t>
      </w:r>
      <w:r w:rsidR="000750B0" w:rsidRPr="001A2D10">
        <w:rPr>
          <w:rFonts w:asciiTheme="majorHAnsi" w:hAnsiTheme="majorHAnsi"/>
          <w:color w:val="000000" w:themeColor="text1"/>
          <w:sz w:val="24"/>
          <w:szCs w:val="24"/>
        </w:rPr>
        <w:t xml:space="preserve">audyt </w:t>
      </w:r>
      <w:r w:rsidR="00275A5C" w:rsidRPr="001A2D10">
        <w:rPr>
          <w:rFonts w:asciiTheme="majorHAnsi" w:hAnsiTheme="majorHAnsi"/>
          <w:color w:val="000000" w:themeColor="text1"/>
          <w:sz w:val="24"/>
          <w:szCs w:val="24"/>
        </w:rPr>
        <w:t>energetyczny oraz</w:t>
      </w:r>
      <w:r w:rsidRPr="001A2D10">
        <w:rPr>
          <w:rFonts w:asciiTheme="majorHAnsi" w:hAnsiTheme="majorHAnsi"/>
          <w:color w:val="000000" w:themeColor="text1"/>
          <w:sz w:val="24"/>
          <w:szCs w:val="24"/>
        </w:rPr>
        <w:t xml:space="preserve"> protokół wykonania </w:t>
      </w:r>
      <w:r w:rsidR="00275A5C" w:rsidRPr="001A2D10">
        <w:rPr>
          <w:rFonts w:asciiTheme="majorHAnsi" w:hAnsiTheme="majorHAnsi"/>
          <w:color w:val="000000" w:themeColor="text1"/>
          <w:sz w:val="24"/>
          <w:szCs w:val="24"/>
        </w:rPr>
        <w:t xml:space="preserve">modernizacji energetycznej </w:t>
      </w:r>
      <w:r w:rsidRPr="001A2D10">
        <w:rPr>
          <w:rFonts w:asciiTheme="majorHAnsi" w:hAnsiTheme="majorHAnsi"/>
          <w:color w:val="000000" w:themeColor="text1"/>
          <w:sz w:val="24"/>
          <w:szCs w:val="24"/>
        </w:rPr>
        <w:t xml:space="preserve">w zgodzie z zapisami wyżej wymienionego </w:t>
      </w:r>
      <w:r w:rsidR="000750B0" w:rsidRPr="001A2D10">
        <w:rPr>
          <w:rFonts w:asciiTheme="majorHAnsi" w:hAnsiTheme="majorHAnsi"/>
          <w:color w:val="000000" w:themeColor="text1"/>
          <w:sz w:val="24"/>
          <w:szCs w:val="24"/>
        </w:rPr>
        <w:t>dokumentu audytu</w:t>
      </w:r>
      <w:r w:rsidRPr="001A2D10">
        <w:rPr>
          <w:rFonts w:asciiTheme="majorHAnsi" w:hAnsiTheme="majorHAnsi"/>
          <w:color w:val="000000" w:themeColor="text1"/>
          <w:sz w:val="24"/>
          <w:szCs w:val="24"/>
        </w:rPr>
        <w:t xml:space="preserve">.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umożliwi pełny i niezakłócony dostęp do wszelkich informacji, rzeczy, materiałów, urządzeń, sprzętów, obiektów, terenów i pomieszczeń, w których realizowany będzie grant lub zgromadzona będzie dokumentacja związana z realizacją umowy o powierzenie grantu.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zobowiązuje się do osiągnięcia efektu ekologicznego w terminie do 12 miesięcy od daty </w:t>
      </w:r>
      <w:r w:rsidR="00275A5C" w:rsidRPr="001A2D10">
        <w:rPr>
          <w:rFonts w:asciiTheme="majorHAnsi" w:hAnsiTheme="majorHAnsi"/>
          <w:color w:val="000000" w:themeColor="text1"/>
          <w:sz w:val="24"/>
          <w:szCs w:val="24"/>
        </w:rPr>
        <w:t xml:space="preserve">zakończenia </w:t>
      </w:r>
      <w:r w:rsidRPr="001A2D10">
        <w:rPr>
          <w:rFonts w:asciiTheme="majorHAnsi" w:hAnsiTheme="majorHAnsi"/>
          <w:color w:val="000000" w:themeColor="text1"/>
          <w:sz w:val="24"/>
          <w:szCs w:val="24"/>
        </w:rPr>
        <w:t xml:space="preserve">realizacji inwestycji. </w:t>
      </w:r>
    </w:p>
    <w:p w:rsidR="009A5E58"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Grantodawca</w:t>
      </w:r>
      <w:proofErr w:type="spellEnd"/>
      <w:r w:rsidRPr="001A2D10">
        <w:rPr>
          <w:rFonts w:asciiTheme="majorHAnsi" w:hAnsiTheme="majorHAnsi"/>
          <w:color w:val="000000" w:themeColor="text1"/>
          <w:sz w:val="24"/>
          <w:szCs w:val="24"/>
        </w:rPr>
        <w:t xml:space="preserve"> może nakazać coroczną sprawozdawczość z rodzaju i ilości paliw zużytych do ogrzewania budynku, gdzie dokonano wymiany źródła ciepła.</w:t>
      </w:r>
    </w:p>
    <w:p w:rsidR="006F5F47" w:rsidRPr="001A2D10" w:rsidRDefault="009A5E58" w:rsidP="006F5F47">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lastRenderedPageBreak/>
        <w:t>§ 9. Procedura zwrot</w:t>
      </w:r>
      <w:r w:rsidR="00275A5C" w:rsidRPr="001A2D10">
        <w:rPr>
          <w:rFonts w:asciiTheme="majorHAnsi" w:hAnsiTheme="majorHAnsi"/>
          <w:b/>
          <w:color w:val="000000" w:themeColor="text1"/>
          <w:sz w:val="24"/>
          <w:szCs w:val="24"/>
        </w:rPr>
        <w:t>u</w:t>
      </w:r>
      <w:r w:rsidRPr="001A2D10">
        <w:rPr>
          <w:rFonts w:asciiTheme="majorHAnsi" w:hAnsiTheme="majorHAnsi"/>
          <w:b/>
          <w:color w:val="000000" w:themeColor="text1"/>
          <w:sz w:val="24"/>
          <w:szCs w:val="24"/>
        </w:rPr>
        <w:t xml:space="preserve"> grantu i jego nienależytego wykorzystania</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zobowiązuje się do zwrotu grantu w przypadku niewywiązywania się z zapisów niniejszej umowy, a w szczególności w zakresie: </w:t>
      </w:r>
    </w:p>
    <w:p w:rsidR="00275A5C" w:rsidRPr="001A2D10" w:rsidRDefault="00275A5C" w:rsidP="00275A5C">
      <w:pPr>
        <w:spacing w:after="0"/>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Pr="001A2D10">
        <w:rPr>
          <w:rFonts w:asciiTheme="majorHAnsi" w:hAnsiTheme="majorHAnsi"/>
          <w:color w:val="000000" w:themeColor="text1"/>
          <w:sz w:val="24"/>
          <w:szCs w:val="24"/>
        </w:rPr>
        <w:tab/>
        <w:t xml:space="preserve">zmiany sposobu użytkowania instalacji lub jej elementów; </w:t>
      </w:r>
    </w:p>
    <w:p w:rsidR="00275A5C" w:rsidRPr="001A2D10" w:rsidRDefault="00275A5C" w:rsidP="00275A5C">
      <w:pPr>
        <w:spacing w:after="0"/>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Pr="001A2D10">
        <w:rPr>
          <w:rFonts w:asciiTheme="majorHAnsi" w:hAnsiTheme="majorHAnsi"/>
          <w:color w:val="000000" w:themeColor="text1"/>
          <w:sz w:val="24"/>
          <w:szCs w:val="24"/>
        </w:rPr>
        <w:tab/>
        <w:t xml:space="preserve">wykorzystania ciepła z instalacji na cele inne niż określone w regulaminie; </w:t>
      </w:r>
    </w:p>
    <w:p w:rsidR="00275A5C" w:rsidRPr="001A2D10" w:rsidRDefault="00275A5C" w:rsidP="00275A5C">
      <w:pPr>
        <w:spacing w:after="0"/>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w:t>
      </w:r>
      <w:r w:rsidRPr="001A2D10">
        <w:rPr>
          <w:rFonts w:asciiTheme="majorHAnsi" w:hAnsiTheme="majorHAnsi"/>
          <w:color w:val="000000" w:themeColor="text1"/>
          <w:sz w:val="24"/>
          <w:szCs w:val="24"/>
        </w:rPr>
        <w:tab/>
        <w:t xml:space="preserve">zmiany lokalizacji jakichkolwiek elementów instalacji bez zgody Gminy; </w:t>
      </w:r>
    </w:p>
    <w:p w:rsidR="00275A5C" w:rsidRPr="001A2D10" w:rsidRDefault="00275A5C" w:rsidP="00275A5C">
      <w:pPr>
        <w:spacing w:after="0"/>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w:t>
      </w:r>
      <w:r w:rsidRPr="001A2D10">
        <w:rPr>
          <w:rFonts w:asciiTheme="majorHAnsi" w:hAnsiTheme="majorHAnsi"/>
          <w:color w:val="000000" w:themeColor="text1"/>
          <w:sz w:val="24"/>
          <w:szCs w:val="24"/>
        </w:rPr>
        <w:tab/>
        <w:t xml:space="preserve">zmiany własności jakichkolwiek elementów instalacji bez zgody Gminy; </w:t>
      </w:r>
    </w:p>
    <w:p w:rsidR="00275A5C" w:rsidRPr="001A2D10" w:rsidRDefault="00275A5C" w:rsidP="00275A5C">
      <w:pPr>
        <w:spacing w:after="0"/>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5)</w:t>
      </w:r>
      <w:r w:rsidRPr="001A2D10">
        <w:rPr>
          <w:rFonts w:asciiTheme="majorHAnsi" w:hAnsiTheme="majorHAnsi"/>
          <w:color w:val="000000" w:themeColor="text1"/>
          <w:sz w:val="24"/>
          <w:szCs w:val="24"/>
        </w:rPr>
        <w:tab/>
        <w:t xml:space="preserve">samodzielnej modyfikacji instalacji; </w:t>
      </w:r>
    </w:p>
    <w:p w:rsidR="00275A5C" w:rsidRPr="001A2D10" w:rsidRDefault="00275A5C" w:rsidP="00275A5C">
      <w:pPr>
        <w:spacing w:after="0"/>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6) </w:t>
      </w:r>
      <w:r w:rsidRPr="001A2D10">
        <w:rPr>
          <w:rFonts w:asciiTheme="majorHAnsi" w:hAnsiTheme="majorHAnsi"/>
          <w:color w:val="000000" w:themeColor="text1"/>
          <w:sz w:val="24"/>
          <w:szCs w:val="24"/>
        </w:rPr>
        <w:tab/>
        <w:t xml:space="preserve">zniszczenia lub utraty lub kradzieży instalacji i jej nie odtworzenia w terminie 45 dni, </w:t>
      </w:r>
    </w:p>
    <w:p w:rsidR="00275A5C" w:rsidRPr="001A2D10" w:rsidRDefault="00275A5C" w:rsidP="001F780F">
      <w:pPr>
        <w:tabs>
          <w:tab w:val="left" w:pos="1212"/>
        </w:tabs>
        <w:ind w:left="708" w:hanging="708"/>
        <w:jc w:val="both"/>
        <w:rPr>
          <w:rFonts w:asciiTheme="majorHAnsi" w:hAnsiTheme="majorHAnsi"/>
          <w:color w:val="000000" w:themeColor="text1"/>
          <w:sz w:val="24"/>
          <w:szCs w:val="24"/>
        </w:rPr>
      </w:pPr>
    </w:p>
    <w:p w:rsidR="006F5F47" w:rsidRPr="001A2D10" w:rsidRDefault="000750B0"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Nie</w:t>
      </w:r>
      <w:r w:rsidR="009A5E58" w:rsidRPr="001A2D10">
        <w:rPr>
          <w:rFonts w:asciiTheme="majorHAnsi" w:hAnsiTheme="majorHAnsi"/>
          <w:color w:val="000000" w:themeColor="text1"/>
          <w:sz w:val="24"/>
          <w:szCs w:val="24"/>
        </w:rPr>
        <w:t xml:space="preserve">wywiązywanie się Grantobiorcy z realizacji umowy, stanowi podstawę do rozwiązania w trybie natychmiastowym umowy o powierzenie grantu.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W przypadku rozwiązania umowy, </w:t>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zobowiązany jest do zwrotu całości otrzymanego grantu wraz z odsetkami ustawowymi naliczonymi od dnia przekazania grantu, w związku z realizacją niniejszej umowy. </w:t>
      </w:r>
      <w:proofErr w:type="spellStart"/>
      <w:r w:rsidRPr="001A2D10">
        <w:rPr>
          <w:rFonts w:asciiTheme="majorHAnsi" w:hAnsiTheme="majorHAnsi"/>
          <w:color w:val="000000" w:themeColor="text1"/>
          <w:sz w:val="24"/>
          <w:szCs w:val="24"/>
        </w:rPr>
        <w:t>Grantodawca</w:t>
      </w:r>
      <w:proofErr w:type="spellEnd"/>
      <w:r w:rsidRPr="001A2D10">
        <w:rPr>
          <w:rFonts w:asciiTheme="majorHAnsi" w:hAnsiTheme="majorHAnsi"/>
          <w:color w:val="000000" w:themeColor="text1"/>
          <w:sz w:val="24"/>
          <w:szCs w:val="24"/>
        </w:rPr>
        <w:t xml:space="preserve"> w formie pisemnej, wzywa </w:t>
      </w:r>
      <w:proofErr w:type="spellStart"/>
      <w:r w:rsidRPr="001A2D10">
        <w:rPr>
          <w:rFonts w:asciiTheme="majorHAnsi" w:hAnsiTheme="majorHAnsi"/>
          <w:color w:val="000000" w:themeColor="text1"/>
          <w:sz w:val="24"/>
          <w:szCs w:val="24"/>
        </w:rPr>
        <w:t>Grantobiorcę</w:t>
      </w:r>
      <w:proofErr w:type="spellEnd"/>
      <w:r w:rsidRPr="001A2D10">
        <w:rPr>
          <w:rFonts w:asciiTheme="majorHAnsi" w:hAnsiTheme="majorHAnsi"/>
          <w:color w:val="000000" w:themeColor="text1"/>
          <w:sz w:val="24"/>
          <w:szCs w:val="24"/>
        </w:rPr>
        <w:t xml:space="preserve"> do zwrotu należności we wskazanym w wezwaniu terminie i na podany numer rachunku bankowego. </w:t>
      </w:r>
    </w:p>
    <w:p w:rsidR="009A5E58"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W przypadku braku zwrotu Grantu w wyznaczonym terminie, </w:t>
      </w:r>
      <w:proofErr w:type="spellStart"/>
      <w:r w:rsidRPr="001A2D10">
        <w:rPr>
          <w:rFonts w:asciiTheme="majorHAnsi" w:hAnsiTheme="majorHAnsi"/>
          <w:color w:val="000000" w:themeColor="text1"/>
          <w:sz w:val="24"/>
          <w:szCs w:val="24"/>
        </w:rPr>
        <w:t>Grantodawca</w:t>
      </w:r>
      <w:proofErr w:type="spellEnd"/>
      <w:r w:rsidRPr="001A2D10">
        <w:rPr>
          <w:rFonts w:asciiTheme="majorHAnsi" w:hAnsiTheme="majorHAnsi"/>
          <w:color w:val="000000" w:themeColor="text1"/>
          <w:sz w:val="24"/>
          <w:szCs w:val="24"/>
        </w:rPr>
        <w:t xml:space="preserve"> podejmie kroki prawne w celu odzyskania należnej kwoty.</w:t>
      </w:r>
    </w:p>
    <w:p w:rsidR="006F5F47" w:rsidRPr="001A2D10" w:rsidRDefault="009A5E58" w:rsidP="006F5F47">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10. Kontrola</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Gmina oraz podmioty uprawnione do kontroli funduszy UE mają możliwość kontroli realizacji zadania przez </w:t>
      </w:r>
      <w:proofErr w:type="spellStart"/>
      <w:r w:rsidRPr="001A2D10">
        <w:rPr>
          <w:rFonts w:asciiTheme="majorHAnsi" w:hAnsiTheme="majorHAnsi"/>
          <w:color w:val="000000" w:themeColor="text1"/>
          <w:sz w:val="24"/>
          <w:szCs w:val="24"/>
        </w:rPr>
        <w:t>Grantobiorcę</w:t>
      </w:r>
      <w:proofErr w:type="spellEnd"/>
      <w:r w:rsidRPr="001A2D10">
        <w:rPr>
          <w:rFonts w:asciiTheme="majorHAnsi" w:hAnsiTheme="majorHAnsi"/>
          <w:color w:val="000000" w:themeColor="text1"/>
          <w:sz w:val="24"/>
          <w:szCs w:val="24"/>
        </w:rPr>
        <w:t xml:space="preserve"> na każdym etapie jego realizacji, po zrealizowaniu zadania oraz w okresie trwałości Projektu.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W ramach kontroli, o której mowa w ust. 1, mogą być przeprowadzone oględziny obiektu oraz miejsca realizacji zadania.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W ramach kontroli podmioty wskazane w ust. 1 mogą badać dokumenty i inne nośniki informacji, które mają lub mogą mieć znaczenie dla oceny prawidłowości realizacji zadania oraz żądać udzielenia ustnie lub na piśmie informacji dotyczących realizacji zadania.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przy współudziale </w:t>
      </w:r>
      <w:proofErr w:type="spellStart"/>
      <w:r w:rsidRPr="001A2D10">
        <w:rPr>
          <w:rFonts w:asciiTheme="majorHAnsi" w:hAnsiTheme="majorHAnsi"/>
          <w:color w:val="000000" w:themeColor="text1"/>
          <w:sz w:val="24"/>
          <w:szCs w:val="24"/>
        </w:rPr>
        <w:t>Grantodawcy</w:t>
      </w:r>
      <w:proofErr w:type="spellEnd"/>
      <w:r w:rsidRPr="001A2D10">
        <w:rPr>
          <w:rFonts w:asciiTheme="majorHAnsi" w:hAnsiTheme="majorHAnsi"/>
          <w:color w:val="000000" w:themeColor="text1"/>
          <w:sz w:val="24"/>
          <w:szCs w:val="24"/>
        </w:rPr>
        <w:t xml:space="preserve">, jest zobowiązany dostarczać dokumenty i inne nośniki informacji oraz udzielić wyjaśnień i informacji w określonym przez kontrolujących terminie. </w:t>
      </w:r>
    </w:p>
    <w:p w:rsidR="006F5F47" w:rsidRPr="001A2D10" w:rsidRDefault="009A5E58" w:rsidP="001F780F">
      <w:pPr>
        <w:tabs>
          <w:tab w:val="left" w:pos="709"/>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5.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Planowane są następujące metody monitorowania i kontroli realizacji projektu: </w:t>
      </w:r>
    </w:p>
    <w:p w:rsidR="00275A5C" w:rsidRPr="001A2D10" w:rsidRDefault="00275A5C" w:rsidP="00275A5C">
      <w:pPr>
        <w:pStyle w:val="Akapitzlist"/>
        <w:numPr>
          <w:ilvl w:val="0"/>
          <w:numId w:val="12"/>
        </w:numPr>
        <w:jc w:val="both"/>
        <w:rPr>
          <w:rFonts w:asciiTheme="majorHAnsi" w:hAnsiTheme="majorHAnsi"/>
          <w:b/>
          <w:color w:val="000000" w:themeColor="text1"/>
          <w:sz w:val="24"/>
          <w:szCs w:val="24"/>
        </w:rPr>
      </w:pPr>
      <w:r w:rsidRPr="001A2D10">
        <w:rPr>
          <w:rFonts w:asciiTheme="majorHAnsi" w:hAnsiTheme="majorHAnsi"/>
          <w:color w:val="000000" w:themeColor="text1"/>
          <w:sz w:val="24"/>
          <w:szCs w:val="24"/>
        </w:rPr>
        <w:t xml:space="preserve">kontakty z </w:t>
      </w:r>
      <w:proofErr w:type="spellStart"/>
      <w:r w:rsidRPr="001A2D10">
        <w:rPr>
          <w:rFonts w:asciiTheme="majorHAnsi" w:hAnsiTheme="majorHAnsi"/>
          <w:color w:val="000000" w:themeColor="text1"/>
          <w:sz w:val="24"/>
          <w:szCs w:val="24"/>
        </w:rPr>
        <w:t>Grantobiorcami</w:t>
      </w:r>
      <w:proofErr w:type="spellEnd"/>
      <w:r w:rsidRPr="001A2D10">
        <w:rPr>
          <w:rFonts w:asciiTheme="majorHAnsi" w:hAnsiTheme="majorHAnsi"/>
          <w:color w:val="000000" w:themeColor="text1"/>
          <w:sz w:val="24"/>
          <w:szCs w:val="24"/>
        </w:rPr>
        <w:t xml:space="preserve"> poprzez e-mail, telefon; </w:t>
      </w:r>
    </w:p>
    <w:p w:rsidR="00275A5C" w:rsidRPr="001A2D10" w:rsidRDefault="00275A5C" w:rsidP="00275A5C">
      <w:pPr>
        <w:pStyle w:val="Akapitzlist"/>
        <w:numPr>
          <w:ilvl w:val="0"/>
          <w:numId w:val="12"/>
        </w:numPr>
        <w:jc w:val="both"/>
        <w:rPr>
          <w:rFonts w:asciiTheme="majorHAnsi" w:hAnsiTheme="majorHAnsi"/>
          <w:b/>
          <w:color w:val="000000" w:themeColor="text1"/>
          <w:sz w:val="24"/>
          <w:szCs w:val="24"/>
        </w:rPr>
      </w:pPr>
      <w:r w:rsidRPr="001A2D10">
        <w:rPr>
          <w:rFonts w:asciiTheme="majorHAnsi" w:hAnsiTheme="majorHAnsi"/>
          <w:color w:val="000000" w:themeColor="text1"/>
          <w:sz w:val="24"/>
          <w:szCs w:val="24"/>
        </w:rPr>
        <w:t xml:space="preserve">minimum jedna bezpośrednia wizyta w miejscu montażu instalacji. </w:t>
      </w:r>
    </w:p>
    <w:p w:rsidR="00275A5C" w:rsidRPr="001A2D10" w:rsidRDefault="00275A5C" w:rsidP="00275A5C">
      <w:pPr>
        <w:ind w:left="360"/>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lastRenderedPageBreak/>
        <w:t xml:space="preserve">W przypadku bezpośrednich wizyt Grantobiorcy będą informowani telefoniczne lub poprzez e-mail przez </w:t>
      </w:r>
      <w:proofErr w:type="spellStart"/>
      <w:r w:rsidRPr="001A2D10">
        <w:rPr>
          <w:rFonts w:asciiTheme="majorHAnsi" w:hAnsiTheme="majorHAnsi"/>
          <w:color w:val="000000" w:themeColor="text1"/>
          <w:sz w:val="24"/>
          <w:szCs w:val="24"/>
        </w:rPr>
        <w:t>Grantodawcę</w:t>
      </w:r>
      <w:proofErr w:type="spellEnd"/>
      <w:r w:rsidRPr="001A2D10">
        <w:rPr>
          <w:rFonts w:asciiTheme="majorHAnsi" w:hAnsiTheme="majorHAnsi"/>
          <w:color w:val="000000" w:themeColor="text1"/>
          <w:sz w:val="24"/>
          <w:szCs w:val="24"/>
        </w:rPr>
        <w:t xml:space="preserve"> z wyprzedzeniem minimum 3 dni o terminie monitoringu bądź kontroli.</w:t>
      </w:r>
    </w:p>
    <w:p w:rsidR="006F5F47" w:rsidRPr="001A2D10" w:rsidRDefault="009A5E58" w:rsidP="00275A5C">
      <w:pPr>
        <w:pStyle w:val="Akapitzlist"/>
        <w:numPr>
          <w:ilvl w:val="0"/>
          <w:numId w:val="13"/>
        </w:num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kontrola w okresie trwałości projektu ma polegać na sprawdzeniu prawidłowości realizacji inwestycji oraz weryfikacji z dokumentacją rozliczeniową.; </w:t>
      </w:r>
    </w:p>
    <w:p w:rsidR="006F5F47" w:rsidRPr="001A2D10" w:rsidRDefault="009A5E58" w:rsidP="00275A5C">
      <w:pPr>
        <w:pStyle w:val="Akapitzlist"/>
        <w:numPr>
          <w:ilvl w:val="0"/>
          <w:numId w:val="13"/>
        </w:num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niezapowiedziane wizyty monitorujące, w przypadku domniemania wykorzystania grantu niezgodnie z przeznaczeniem; </w:t>
      </w:r>
    </w:p>
    <w:p w:rsidR="006F5F47" w:rsidRPr="001A2D10" w:rsidRDefault="009A5E58" w:rsidP="00275A5C">
      <w:pPr>
        <w:pStyle w:val="Akapitzlist"/>
        <w:numPr>
          <w:ilvl w:val="0"/>
          <w:numId w:val="13"/>
        </w:num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wizyty monitorujące innych Instytucji niż </w:t>
      </w:r>
      <w:proofErr w:type="spellStart"/>
      <w:r w:rsidRPr="001A2D10">
        <w:rPr>
          <w:rFonts w:asciiTheme="majorHAnsi" w:hAnsiTheme="majorHAnsi"/>
          <w:color w:val="000000" w:themeColor="text1"/>
          <w:sz w:val="24"/>
          <w:szCs w:val="24"/>
        </w:rPr>
        <w:t>Grantodawca</w:t>
      </w:r>
      <w:proofErr w:type="spellEnd"/>
      <w:r w:rsidRPr="001A2D10">
        <w:rPr>
          <w:rFonts w:asciiTheme="majorHAnsi" w:hAnsiTheme="majorHAnsi"/>
          <w:color w:val="000000" w:themeColor="text1"/>
          <w:sz w:val="24"/>
          <w:szCs w:val="24"/>
        </w:rPr>
        <w:t xml:space="preserve"> kontrolujących wykorzystanie środków UE. </w:t>
      </w:r>
    </w:p>
    <w:p w:rsidR="009A5E58"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Z każdej wizyty monitorującej oraz innych czynności kontrolnych powstaną akta kontroli, na które składać się będą oryginały lub kopie dokumentów podlegających kontroli.</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5.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Z każdej kontroli zostanie opracowany w formie pisemnej dokument podsumowujący czynności kontrolne zawierający co najmniej: informację kiedy kontrola się odbyła, kto ją przeprowadził i jaki był jej wynik.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6.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W przypadku zmiany właściciela nieruchomości wszelkie prawa i obowiązki określone w umowie o powierzenie grantu przechodzą na Nabywcę, w tym również konieczność poddania się czynnościom kontrolnym i monitorującym.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7.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W przypadku niestwierdzenia w akcie notarialnym informacji o zawarciu niniejszej umowy o powierzenie grantu, Sprzedający nieruchomość </w:t>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nadal odpowiada za wykonanie niniejszej umowy. </w:t>
      </w:r>
    </w:p>
    <w:p w:rsidR="000174F0" w:rsidRPr="001A2D10" w:rsidRDefault="000174F0" w:rsidP="000174F0">
      <w:pPr>
        <w:ind w:left="708" w:hanging="708"/>
        <w:jc w:val="both"/>
        <w:rPr>
          <w:rFonts w:asciiTheme="majorHAnsi" w:eastAsia="Times New Roman" w:hAnsiTheme="majorHAnsi" w:cs="Arial"/>
          <w:color w:val="000000" w:themeColor="text1"/>
          <w:sz w:val="24"/>
          <w:szCs w:val="24"/>
          <w:lang w:eastAsia="pl-PL"/>
        </w:rPr>
      </w:pPr>
      <w:r w:rsidRPr="001A2D10">
        <w:rPr>
          <w:rFonts w:asciiTheme="majorHAnsi" w:hAnsiTheme="majorHAnsi"/>
          <w:color w:val="000000" w:themeColor="text1"/>
          <w:sz w:val="24"/>
          <w:szCs w:val="24"/>
        </w:rPr>
        <w:t>8.</w:t>
      </w:r>
      <w:r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Grantodawca</w:t>
      </w:r>
      <w:proofErr w:type="spellEnd"/>
      <w:r w:rsidRPr="001A2D10">
        <w:rPr>
          <w:rFonts w:asciiTheme="majorHAnsi" w:hAnsiTheme="majorHAnsi"/>
          <w:color w:val="000000" w:themeColor="text1"/>
          <w:sz w:val="24"/>
          <w:szCs w:val="24"/>
        </w:rPr>
        <w:t xml:space="preserve"> </w:t>
      </w:r>
      <w:proofErr w:type="spellStart"/>
      <w:r w:rsidRPr="001A2D10">
        <w:rPr>
          <w:rFonts w:asciiTheme="majorHAnsi" w:eastAsia="Times New Roman" w:hAnsiTheme="majorHAnsi" w:cs="Arial"/>
          <w:color w:val="000000" w:themeColor="text1"/>
          <w:sz w:val="24"/>
          <w:szCs w:val="24"/>
          <w:u w:val="single"/>
          <w:lang w:eastAsia="pl-PL"/>
        </w:rPr>
        <w:t>ustanowia</w:t>
      </w:r>
      <w:proofErr w:type="spellEnd"/>
      <w:r w:rsidRPr="001A2D10">
        <w:rPr>
          <w:rFonts w:asciiTheme="majorHAnsi" w:eastAsia="Times New Roman" w:hAnsiTheme="majorHAnsi" w:cs="Arial"/>
          <w:color w:val="000000" w:themeColor="text1"/>
          <w:sz w:val="24"/>
          <w:szCs w:val="24"/>
          <w:u w:val="single"/>
          <w:lang w:eastAsia="pl-PL"/>
        </w:rPr>
        <w:t xml:space="preserve"> system kontroli eksploatacji źródła ciepła</w:t>
      </w:r>
      <w:r w:rsidRPr="001A2D10">
        <w:rPr>
          <w:rFonts w:asciiTheme="majorHAnsi" w:eastAsia="Times New Roman" w:hAnsiTheme="majorHAnsi" w:cs="Arial"/>
          <w:color w:val="000000" w:themeColor="text1"/>
          <w:sz w:val="24"/>
          <w:szCs w:val="24"/>
          <w:lang w:eastAsia="pl-PL"/>
        </w:rPr>
        <w:t xml:space="preserve"> co najmniej w zakresie:</w:t>
      </w:r>
    </w:p>
    <w:p w:rsidR="000174F0" w:rsidRPr="001A2D10" w:rsidRDefault="000174F0" w:rsidP="000174F0">
      <w:pPr>
        <w:ind w:left="708" w:hanging="708"/>
        <w:jc w:val="both"/>
        <w:rPr>
          <w:rFonts w:asciiTheme="majorHAnsi" w:eastAsia="Times New Roman" w:hAnsiTheme="majorHAnsi" w:cs="Arial"/>
          <w:color w:val="000000" w:themeColor="text1"/>
          <w:sz w:val="24"/>
          <w:szCs w:val="24"/>
          <w:lang w:eastAsia="pl-PL"/>
        </w:rPr>
      </w:pPr>
      <w:r w:rsidRPr="001A2D10">
        <w:rPr>
          <w:rFonts w:asciiTheme="majorHAnsi" w:eastAsia="Times New Roman" w:hAnsiTheme="majorHAnsi" w:cs="Arial"/>
          <w:color w:val="000000" w:themeColor="text1"/>
          <w:sz w:val="24"/>
          <w:szCs w:val="24"/>
          <w:lang w:eastAsia="pl-PL"/>
        </w:rPr>
        <w:t xml:space="preserve">• </w:t>
      </w:r>
      <w:r w:rsidRPr="001A2D10">
        <w:rPr>
          <w:rFonts w:asciiTheme="majorHAnsi" w:eastAsia="Times New Roman" w:hAnsiTheme="majorHAnsi" w:cs="Arial"/>
          <w:color w:val="000000" w:themeColor="text1"/>
          <w:sz w:val="24"/>
          <w:szCs w:val="24"/>
          <w:lang w:eastAsia="pl-PL"/>
        </w:rPr>
        <w:tab/>
        <w:t xml:space="preserve">wykonania obowiązku likwidacji dotychczasowego źródła ciepła (w oparciu o dokumenty takie jak np. protokół zezłomowania lub wizję lokalną potwierdzającą na piśmie wykonanie obowiązku, nie dopuszcza się oświadczeń </w:t>
      </w:r>
      <w:proofErr w:type="spellStart"/>
      <w:r w:rsidRPr="001A2D10">
        <w:rPr>
          <w:rFonts w:asciiTheme="majorHAnsi" w:eastAsia="Times New Roman" w:hAnsiTheme="majorHAnsi" w:cs="Arial"/>
          <w:color w:val="000000" w:themeColor="text1"/>
          <w:sz w:val="24"/>
          <w:szCs w:val="24"/>
          <w:lang w:eastAsia="pl-PL"/>
        </w:rPr>
        <w:t>grantobiorcy</w:t>
      </w:r>
      <w:proofErr w:type="spellEnd"/>
      <w:r w:rsidRPr="001A2D10">
        <w:rPr>
          <w:rFonts w:asciiTheme="majorHAnsi" w:eastAsia="Times New Roman" w:hAnsiTheme="majorHAnsi" w:cs="Arial"/>
          <w:color w:val="000000" w:themeColor="text1"/>
          <w:sz w:val="24"/>
          <w:szCs w:val="24"/>
          <w:lang w:eastAsia="pl-PL"/>
        </w:rPr>
        <w:t>);</w:t>
      </w:r>
    </w:p>
    <w:p w:rsidR="000174F0" w:rsidRPr="001A2D10" w:rsidRDefault="000174F0" w:rsidP="000174F0">
      <w:pPr>
        <w:ind w:left="708" w:hanging="708"/>
        <w:jc w:val="both"/>
        <w:rPr>
          <w:rFonts w:asciiTheme="majorHAnsi" w:eastAsia="Times New Roman" w:hAnsiTheme="majorHAnsi" w:cs="Arial"/>
          <w:color w:val="000000" w:themeColor="text1"/>
          <w:sz w:val="24"/>
          <w:szCs w:val="24"/>
          <w:lang w:eastAsia="pl-PL"/>
        </w:rPr>
      </w:pPr>
      <w:r w:rsidRPr="001A2D10">
        <w:rPr>
          <w:rFonts w:asciiTheme="majorHAnsi" w:eastAsia="Times New Roman" w:hAnsiTheme="majorHAnsi" w:cs="Arial"/>
          <w:color w:val="000000" w:themeColor="text1"/>
          <w:sz w:val="24"/>
          <w:szCs w:val="24"/>
          <w:lang w:eastAsia="pl-PL"/>
        </w:rPr>
        <w:t xml:space="preserve">• </w:t>
      </w:r>
      <w:r w:rsidRPr="001A2D10">
        <w:rPr>
          <w:rFonts w:asciiTheme="majorHAnsi" w:eastAsia="Times New Roman" w:hAnsiTheme="majorHAnsi" w:cs="Arial"/>
          <w:color w:val="000000" w:themeColor="text1"/>
          <w:sz w:val="24"/>
          <w:szCs w:val="24"/>
          <w:lang w:eastAsia="pl-PL"/>
        </w:rPr>
        <w:tab/>
        <w:t>użytkowania wyłącznie dofinansowanego źródła ciepła jako podstawowego w budynku / mieszkaniu;</w:t>
      </w:r>
    </w:p>
    <w:p w:rsidR="000174F0" w:rsidRPr="001A2D10" w:rsidRDefault="000174F0" w:rsidP="000174F0">
      <w:pPr>
        <w:ind w:left="708" w:hanging="708"/>
        <w:jc w:val="both"/>
        <w:rPr>
          <w:rFonts w:asciiTheme="majorHAnsi" w:hAnsiTheme="majorHAnsi"/>
          <w:color w:val="000000" w:themeColor="text1"/>
          <w:sz w:val="24"/>
          <w:szCs w:val="24"/>
        </w:rPr>
      </w:pPr>
      <w:r w:rsidRPr="001A2D10">
        <w:rPr>
          <w:rFonts w:asciiTheme="majorHAnsi" w:eastAsia="Times New Roman" w:hAnsiTheme="majorHAnsi" w:cs="Arial"/>
          <w:color w:val="000000" w:themeColor="text1"/>
          <w:sz w:val="24"/>
          <w:szCs w:val="24"/>
          <w:lang w:eastAsia="pl-PL"/>
        </w:rPr>
        <w:t xml:space="preserve">• </w:t>
      </w:r>
      <w:r w:rsidRPr="001A2D10">
        <w:rPr>
          <w:rFonts w:asciiTheme="majorHAnsi" w:eastAsia="Times New Roman" w:hAnsiTheme="majorHAnsi" w:cs="Arial"/>
          <w:color w:val="000000" w:themeColor="text1"/>
          <w:sz w:val="24"/>
          <w:szCs w:val="24"/>
          <w:lang w:eastAsia="pl-PL"/>
        </w:rPr>
        <w:tab/>
        <w:t xml:space="preserve">braku nieuprawnionych modyfikacji kotła umożliwiających spalanie odpadów lub paliw </w:t>
      </w:r>
      <w:bookmarkStart w:id="0" w:name="_GoBack"/>
      <w:bookmarkEnd w:id="0"/>
      <w:r w:rsidR="0042575F" w:rsidRPr="001A2D10">
        <w:rPr>
          <w:rFonts w:asciiTheme="majorHAnsi" w:eastAsia="Times New Roman" w:hAnsiTheme="majorHAnsi" w:cs="Arial"/>
          <w:color w:val="000000" w:themeColor="text1"/>
          <w:sz w:val="24"/>
          <w:szCs w:val="24"/>
          <w:lang w:eastAsia="pl-PL"/>
        </w:rPr>
        <w:t>niedopuszczonych</w:t>
      </w:r>
      <w:r w:rsidRPr="001A2D10">
        <w:rPr>
          <w:rFonts w:asciiTheme="majorHAnsi" w:eastAsia="Times New Roman" w:hAnsiTheme="majorHAnsi" w:cs="Arial"/>
          <w:color w:val="000000" w:themeColor="text1"/>
          <w:sz w:val="24"/>
          <w:szCs w:val="24"/>
          <w:lang w:eastAsia="pl-PL"/>
        </w:rPr>
        <w:t xml:space="preserve"> w konkursie jak węgiel czy olej opałowy (np. dorobiony dodatkowy ruszt);</w:t>
      </w:r>
    </w:p>
    <w:p w:rsidR="000174F0" w:rsidRPr="001A2D10" w:rsidRDefault="000174F0" w:rsidP="001F780F">
      <w:pPr>
        <w:tabs>
          <w:tab w:val="left" w:pos="1212"/>
        </w:tabs>
        <w:ind w:left="708" w:hanging="708"/>
        <w:jc w:val="both"/>
        <w:rPr>
          <w:rFonts w:asciiTheme="majorHAnsi" w:hAnsiTheme="majorHAnsi"/>
          <w:color w:val="000000" w:themeColor="text1"/>
          <w:sz w:val="24"/>
          <w:szCs w:val="24"/>
        </w:rPr>
      </w:pPr>
    </w:p>
    <w:p w:rsidR="006F5F47" w:rsidRPr="001A2D10" w:rsidRDefault="009A5E58" w:rsidP="006F5F47">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11. Przetwarzanie danych osobowych</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wyraża zgodę na przetwarzanie swoich danych osobowych zgodnie z ustawą z dnia 29 sierpnia 1997 r. o ochronie danych osobowych (tekst jednolity Dz. U. z 2016 r., poz. 922) wyłącznie dla potrzeb realizacji projektu w zakresie niezbędnym do </w:t>
      </w:r>
      <w:r w:rsidRPr="001A2D10">
        <w:rPr>
          <w:rFonts w:asciiTheme="majorHAnsi" w:hAnsiTheme="majorHAnsi"/>
          <w:color w:val="000000" w:themeColor="text1"/>
          <w:sz w:val="24"/>
          <w:szCs w:val="24"/>
        </w:rPr>
        <w:lastRenderedPageBreak/>
        <w:t xml:space="preserve">jego prawidłowej realizacji na każdym etapie realizacji projektu zarówno przez </w:t>
      </w:r>
      <w:proofErr w:type="spellStart"/>
      <w:r w:rsidRPr="001A2D10">
        <w:rPr>
          <w:rFonts w:asciiTheme="majorHAnsi" w:hAnsiTheme="majorHAnsi"/>
          <w:color w:val="000000" w:themeColor="text1"/>
          <w:sz w:val="24"/>
          <w:szCs w:val="24"/>
        </w:rPr>
        <w:t>Grantodawcę</w:t>
      </w:r>
      <w:proofErr w:type="spellEnd"/>
      <w:r w:rsidRPr="001A2D10">
        <w:rPr>
          <w:rFonts w:asciiTheme="majorHAnsi" w:hAnsiTheme="majorHAnsi"/>
          <w:color w:val="000000" w:themeColor="text1"/>
          <w:sz w:val="24"/>
          <w:szCs w:val="24"/>
        </w:rPr>
        <w:t xml:space="preserve"> jak również Urząd Marszałkowski Województwa </w:t>
      </w:r>
      <w:r w:rsidR="00275A5C" w:rsidRPr="001A2D10">
        <w:rPr>
          <w:rFonts w:asciiTheme="majorHAnsi" w:hAnsiTheme="majorHAnsi"/>
          <w:color w:val="000000" w:themeColor="text1"/>
          <w:sz w:val="24"/>
          <w:szCs w:val="24"/>
        </w:rPr>
        <w:t>Dolnoś</w:t>
      </w:r>
      <w:r w:rsidRPr="001A2D10">
        <w:rPr>
          <w:rFonts w:asciiTheme="majorHAnsi" w:hAnsiTheme="majorHAnsi"/>
          <w:color w:val="000000" w:themeColor="text1"/>
          <w:sz w:val="24"/>
          <w:szCs w:val="24"/>
        </w:rPr>
        <w:t xml:space="preserve">ląskiego. </w:t>
      </w:r>
    </w:p>
    <w:p w:rsidR="006F5F47" w:rsidRPr="001A2D10" w:rsidRDefault="009A5E58" w:rsidP="001F780F">
      <w:pPr>
        <w:tabs>
          <w:tab w:val="left" w:pos="709"/>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Administratorem danych osobowych jest </w:t>
      </w:r>
      <w:r w:rsidR="00275A5C" w:rsidRPr="001A2D10">
        <w:rPr>
          <w:rFonts w:asciiTheme="majorHAnsi" w:hAnsiTheme="majorHAnsi"/>
          <w:color w:val="000000" w:themeColor="text1"/>
          <w:sz w:val="24"/>
          <w:szCs w:val="24"/>
        </w:rPr>
        <w:t>Miasto Lubań</w:t>
      </w:r>
      <w:r w:rsidRPr="001A2D10">
        <w:rPr>
          <w:rFonts w:asciiTheme="majorHAnsi" w:hAnsiTheme="majorHAnsi"/>
          <w:color w:val="000000" w:themeColor="text1"/>
          <w:sz w:val="24"/>
          <w:szCs w:val="24"/>
        </w:rPr>
        <w:t xml:space="preserve">.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Osobom, których dane dotyczą przysługuje prawo dostępu i kontroli do treści przetwarzanych danych oraz ich poprawiania.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Podanie danych osobowych jest dobrowolne, jednak bez ich podania nie jest możliwy udział w projekcie. </w:t>
      </w:r>
    </w:p>
    <w:p w:rsidR="006F5F47" w:rsidRPr="001A2D10" w:rsidRDefault="009A5E58" w:rsidP="006F5F47">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12. Postanowienia końcowe</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Umowa została sporządzona w trzech jednobrzmiących egzemplarzach, jednym dla Grantobiorcy i dwóch dla </w:t>
      </w:r>
      <w:proofErr w:type="spellStart"/>
      <w:r w:rsidRPr="001A2D10">
        <w:rPr>
          <w:rFonts w:asciiTheme="majorHAnsi" w:hAnsiTheme="majorHAnsi"/>
          <w:color w:val="000000" w:themeColor="text1"/>
          <w:sz w:val="24"/>
          <w:szCs w:val="24"/>
        </w:rPr>
        <w:t>Grantodawcy</w:t>
      </w:r>
      <w:proofErr w:type="spellEnd"/>
      <w:r w:rsidRPr="001A2D10">
        <w:rPr>
          <w:rFonts w:asciiTheme="majorHAnsi" w:hAnsiTheme="majorHAnsi"/>
          <w:color w:val="000000" w:themeColor="text1"/>
          <w:sz w:val="24"/>
          <w:szCs w:val="24"/>
        </w:rPr>
        <w:t xml:space="preserve">. </w:t>
      </w:r>
    </w:p>
    <w:p w:rsidR="006F5F47" w:rsidRPr="001A2D10" w:rsidRDefault="009A5E58" w:rsidP="001F780F">
      <w:pPr>
        <w:tabs>
          <w:tab w:val="left" w:pos="709"/>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Umowa wchodzi w życie z dniem podpisania przez obie Strony. </w:t>
      </w:r>
    </w:p>
    <w:p w:rsidR="006F5F47" w:rsidRPr="001A2D10" w:rsidRDefault="009A5E58" w:rsidP="001F780F">
      <w:pPr>
        <w:tabs>
          <w:tab w:val="left" w:pos="709"/>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Wszelkie zmiany umowy wymagają formy pisemnej. </w:t>
      </w:r>
    </w:p>
    <w:p w:rsidR="001F780F" w:rsidRPr="001A2D10" w:rsidRDefault="001F780F" w:rsidP="00143613">
      <w:pPr>
        <w:tabs>
          <w:tab w:val="left" w:pos="1212"/>
        </w:tabs>
        <w:jc w:val="both"/>
        <w:rPr>
          <w:rFonts w:asciiTheme="majorHAnsi" w:hAnsiTheme="majorHAnsi"/>
          <w:color w:val="000000" w:themeColor="text1"/>
          <w:sz w:val="24"/>
          <w:szCs w:val="24"/>
        </w:rPr>
      </w:pPr>
    </w:p>
    <w:p w:rsidR="001F780F" w:rsidRPr="001A2D10" w:rsidRDefault="001F780F"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w:t>
      </w:r>
      <w:r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ab/>
        <w:t>………………………………………..</w:t>
      </w:r>
    </w:p>
    <w:sectPr w:rsidR="001F780F" w:rsidRPr="001A2D10" w:rsidSect="00593DD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8F2" w:rsidRDefault="007838F2" w:rsidP="00525695">
      <w:pPr>
        <w:spacing w:after="0" w:line="240" w:lineRule="auto"/>
      </w:pPr>
      <w:r>
        <w:separator/>
      </w:r>
    </w:p>
  </w:endnote>
  <w:endnote w:type="continuationSeparator" w:id="0">
    <w:p w:rsidR="007838F2" w:rsidRDefault="007838F2" w:rsidP="005256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8F2" w:rsidRDefault="007838F2" w:rsidP="00525695">
      <w:pPr>
        <w:spacing w:after="0" w:line="240" w:lineRule="auto"/>
      </w:pPr>
      <w:r>
        <w:separator/>
      </w:r>
    </w:p>
  </w:footnote>
  <w:footnote w:type="continuationSeparator" w:id="0">
    <w:p w:rsidR="007838F2" w:rsidRDefault="007838F2" w:rsidP="00525695">
      <w:pPr>
        <w:spacing w:after="0" w:line="240" w:lineRule="auto"/>
      </w:pPr>
      <w:r>
        <w:continuationSeparator/>
      </w:r>
    </w:p>
  </w:footnote>
  <w:footnote w:id="1">
    <w:p w:rsidR="00525695" w:rsidRPr="00991864" w:rsidRDefault="00525695" w:rsidP="00525695">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art. 35 ustawy z dnia 11 lipca 2014 r. o zasadach realizacji programów w zakresie polityki spójności finansowanych w perspektywie finansowej 2014-2020</w:t>
      </w:r>
    </w:p>
  </w:footnote>
  <w:footnote w:id="2">
    <w:p w:rsidR="00525695" w:rsidRPr="00991864" w:rsidRDefault="00525695" w:rsidP="00525695">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podmiot publiczny lub prywatny, odpowiedzialne za inicjowanie lub zarówno inicjowanie, jak i wdrażanie operacji będący stroną Umowy o dofinansowanie Projektu, który będzie udzielał grantów (</w:t>
      </w:r>
      <w:proofErr w:type="spellStart"/>
      <w:r w:rsidRPr="00991864">
        <w:rPr>
          <w:rFonts w:asciiTheme="majorHAnsi" w:hAnsiTheme="majorHAnsi"/>
          <w:sz w:val="24"/>
          <w:szCs w:val="24"/>
        </w:rPr>
        <w:t>Grantodawca</w:t>
      </w:r>
      <w:proofErr w:type="spellEnd"/>
      <w:r w:rsidRPr="00991864">
        <w:rPr>
          <w:rFonts w:asciiTheme="majorHAnsi" w:hAnsiTheme="majorHAnsi"/>
          <w:sz w:val="24"/>
          <w:szCs w:val="24"/>
        </w:rPr>
        <w:t>), na realizację zadania służącego osiągnięciu celu tego Projektu przez Grantobiorców</w:t>
      </w:r>
    </w:p>
  </w:footnote>
  <w:footnote w:id="3">
    <w:p w:rsidR="00525695" w:rsidRPr="00991864" w:rsidRDefault="00525695" w:rsidP="00525695">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określonych w środkach wykonawczych do dyrektywy 2009/125/WE z dnia 21 października 2009 r. ustanawiającej ogólne zasady ustalania wymogów dotyczących </w:t>
      </w:r>
      <w:proofErr w:type="spellStart"/>
      <w:r w:rsidRPr="00991864">
        <w:rPr>
          <w:rFonts w:asciiTheme="majorHAnsi" w:hAnsiTheme="majorHAnsi"/>
          <w:sz w:val="24"/>
          <w:szCs w:val="24"/>
        </w:rPr>
        <w:t>ekoprojektu</w:t>
      </w:r>
      <w:proofErr w:type="spellEnd"/>
      <w:r w:rsidRPr="00991864">
        <w:rPr>
          <w:rFonts w:asciiTheme="majorHAnsi" w:hAnsiTheme="majorHAnsi"/>
          <w:sz w:val="24"/>
          <w:szCs w:val="24"/>
        </w:rPr>
        <w:t xml:space="preserve"> dla produktów związanych z energią</w:t>
      </w:r>
    </w:p>
  </w:footnote>
  <w:footnote w:id="4">
    <w:p w:rsidR="00525695" w:rsidRPr="00991864" w:rsidRDefault="00525695" w:rsidP="00525695">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według normy PN-EN 303-5:2012</w:t>
      </w:r>
    </w:p>
  </w:footnote>
  <w:footnote w:id="5">
    <w:p w:rsidR="00525695" w:rsidRPr="00991864" w:rsidRDefault="00525695" w:rsidP="00525695">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Zgodnie z definicją ustawy z dnia 20 lutego 2015 r. o odnawialnych źródłach energii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95" w:rsidRDefault="00525695" w:rsidP="00525695">
    <w:pPr>
      <w:pStyle w:val="Nagwek"/>
      <w:jc w:val="center"/>
    </w:pPr>
    <w:r w:rsidRPr="00C41932">
      <w:rPr>
        <w:noProof/>
        <w:sz w:val="12"/>
        <w:szCs w:val="12"/>
        <w:lang w:eastAsia="pl-PL"/>
      </w:rPr>
      <w:drawing>
        <wp:inline distT="0" distB="0" distL="0" distR="0">
          <wp:extent cx="4968552" cy="620051"/>
          <wp:effectExtent l="0" t="0" r="3810" b="8890"/>
          <wp:docPr id="1" name="Picture 6" descr="C:\Users\dpalica\AppData\Local\Microsoft\Windows\Temporary Internet Files\Content.Outlook\9KHSL3E1\P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Users\dpalica\AppData\Local\Microsoft\Windows\Temporary Internet Files\Content.Outlook\9KHSL3E1\PL-black.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8552" cy="620051"/>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656"/>
    <w:multiLevelType w:val="hybridMultilevel"/>
    <w:tmpl w:val="EB162B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1B5879"/>
    <w:multiLevelType w:val="hybridMultilevel"/>
    <w:tmpl w:val="A08CA628"/>
    <w:lvl w:ilvl="0" w:tplc="8A765728">
      <w:start w:val="1"/>
      <w:numFmt w:val="bullet"/>
      <w:lvlText w:val="r"/>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C6C17EE"/>
    <w:multiLevelType w:val="hybridMultilevel"/>
    <w:tmpl w:val="96A6C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F575CF3"/>
    <w:multiLevelType w:val="hybridMultilevel"/>
    <w:tmpl w:val="F83A61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4322C4A"/>
    <w:multiLevelType w:val="hybridMultilevel"/>
    <w:tmpl w:val="82022904"/>
    <w:lvl w:ilvl="0" w:tplc="F24CF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C1A6C51"/>
    <w:multiLevelType w:val="hybridMultilevel"/>
    <w:tmpl w:val="6798B148"/>
    <w:lvl w:ilvl="0" w:tplc="0415000F">
      <w:start w:val="1"/>
      <w:numFmt w:val="decimal"/>
      <w:lvlText w:val="%1."/>
      <w:lvlJc w:val="left"/>
      <w:pPr>
        <w:ind w:left="12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ACE7E4E"/>
    <w:multiLevelType w:val="hybridMultilevel"/>
    <w:tmpl w:val="B4F0E424"/>
    <w:lvl w:ilvl="0" w:tplc="8A765728">
      <w:start w:val="1"/>
      <w:numFmt w:val="bullet"/>
      <w:lvlText w:val="r"/>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F257BFD"/>
    <w:multiLevelType w:val="hybridMultilevel"/>
    <w:tmpl w:val="E26A999C"/>
    <w:lvl w:ilvl="0" w:tplc="F24CF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03B20DB"/>
    <w:multiLevelType w:val="hybridMultilevel"/>
    <w:tmpl w:val="44665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A263465"/>
    <w:multiLevelType w:val="hybridMultilevel"/>
    <w:tmpl w:val="65923008"/>
    <w:lvl w:ilvl="0" w:tplc="F24CF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6AC1DEE"/>
    <w:multiLevelType w:val="hybridMultilevel"/>
    <w:tmpl w:val="BD7279C6"/>
    <w:lvl w:ilvl="0" w:tplc="F24CF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7A30AA5"/>
    <w:multiLevelType w:val="hybridMultilevel"/>
    <w:tmpl w:val="326A95F8"/>
    <w:lvl w:ilvl="0" w:tplc="F24CF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97F5C6C"/>
    <w:multiLevelType w:val="hybridMultilevel"/>
    <w:tmpl w:val="D4FA3D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11"/>
  </w:num>
  <w:num w:numId="7">
    <w:abstractNumId w:val="7"/>
  </w:num>
  <w:num w:numId="8">
    <w:abstractNumId w:val="4"/>
  </w:num>
  <w:num w:numId="9">
    <w:abstractNumId w:val="9"/>
  </w:num>
  <w:num w:numId="10">
    <w:abstractNumId w:val="10"/>
  </w:num>
  <w:num w:numId="11">
    <w:abstractNumId w:val="12"/>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E2BBE"/>
    <w:rsid w:val="000174F0"/>
    <w:rsid w:val="000750B0"/>
    <w:rsid w:val="00143613"/>
    <w:rsid w:val="0019346F"/>
    <w:rsid w:val="001A2D10"/>
    <w:rsid w:val="001B3EED"/>
    <w:rsid w:val="001F780F"/>
    <w:rsid w:val="0023475D"/>
    <w:rsid w:val="00275A5C"/>
    <w:rsid w:val="002D332F"/>
    <w:rsid w:val="002E7BCD"/>
    <w:rsid w:val="00323762"/>
    <w:rsid w:val="00382E4E"/>
    <w:rsid w:val="003B3B57"/>
    <w:rsid w:val="003F455F"/>
    <w:rsid w:val="0042575F"/>
    <w:rsid w:val="00435579"/>
    <w:rsid w:val="00441A90"/>
    <w:rsid w:val="004805B4"/>
    <w:rsid w:val="005241AD"/>
    <w:rsid w:val="00525695"/>
    <w:rsid w:val="00593DDD"/>
    <w:rsid w:val="006636FB"/>
    <w:rsid w:val="006F5F47"/>
    <w:rsid w:val="00726393"/>
    <w:rsid w:val="007838F2"/>
    <w:rsid w:val="008039FA"/>
    <w:rsid w:val="009A5E58"/>
    <w:rsid w:val="009E2BBE"/>
    <w:rsid w:val="009F5CC0"/>
    <w:rsid w:val="00B4734D"/>
    <w:rsid w:val="00B855CF"/>
    <w:rsid w:val="00B87752"/>
    <w:rsid w:val="00D828BD"/>
    <w:rsid w:val="00DB4A73"/>
    <w:rsid w:val="00E75BA8"/>
    <w:rsid w:val="00E765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DD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E2BBE"/>
    <w:rPr>
      <w:color w:val="0563C1" w:themeColor="hyperlink"/>
      <w:u w:val="single"/>
    </w:rPr>
  </w:style>
  <w:style w:type="paragraph" w:styleId="Akapitzlist">
    <w:name w:val="List Paragraph"/>
    <w:aliases w:val="Numerowanie,List Paragraph,Akapit z listą BS,Kolorowa lista — akcent 11,Punkt 1.1,Akapit z listą1"/>
    <w:basedOn w:val="Normalny"/>
    <w:link w:val="AkapitzlistZnak"/>
    <w:uiPriority w:val="34"/>
    <w:qFormat/>
    <w:rsid w:val="00382E4E"/>
    <w:pPr>
      <w:ind w:left="720"/>
      <w:contextualSpacing/>
    </w:pPr>
  </w:style>
  <w:style w:type="table" w:styleId="Tabela-Siatka">
    <w:name w:val="Table Grid"/>
    <w:basedOn w:val="Standardowy"/>
    <w:uiPriority w:val="39"/>
    <w:rsid w:val="00193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5256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695"/>
  </w:style>
  <w:style w:type="paragraph" w:styleId="Stopka">
    <w:name w:val="footer"/>
    <w:basedOn w:val="Normalny"/>
    <w:link w:val="StopkaZnak"/>
    <w:uiPriority w:val="99"/>
    <w:unhideWhenUsed/>
    <w:rsid w:val="005256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695"/>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nhideWhenUsed/>
    <w:qFormat/>
    <w:rsid w:val="00525695"/>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qFormat/>
    <w:rsid w:val="00525695"/>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525695"/>
    <w:rPr>
      <w:vertAlign w:val="superscript"/>
    </w:rPr>
  </w:style>
  <w:style w:type="character" w:customStyle="1" w:styleId="AkapitzlistZnak">
    <w:name w:val="Akapit z listą Znak"/>
    <w:aliases w:val="Numerowanie Znak,List Paragraph Znak,Akapit z listą BS Znak,Kolorowa lista — akcent 11 Znak,Punkt 1.1 Znak,Akapit z listą1 Znak"/>
    <w:link w:val="Akapitzlist"/>
    <w:uiPriority w:val="34"/>
    <w:qFormat/>
    <w:locked/>
    <w:rsid w:val="00275A5C"/>
  </w:style>
  <w:style w:type="paragraph" w:styleId="Tekstdymka">
    <w:name w:val="Balloon Text"/>
    <w:basedOn w:val="Normalny"/>
    <w:link w:val="TekstdymkaZnak"/>
    <w:uiPriority w:val="99"/>
    <w:semiHidden/>
    <w:unhideWhenUsed/>
    <w:rsid w:val="001A2D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2D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54A48-7A4C-41DF-A92E-1770A55F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2875</Words>
  <Characters>17254</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pplesnierowicz</cp:lastModifiedBy>
  <cp:revision>2</cp:revision>
  <cp:lastPrinted>2020-10-05T07:23:00Z</cp:lastPrinted>
  <dcterms:created xsi:type="dcterms:W3CDTF">2020-10-05T07:23:00Z</dcterms:created>
  <dcterms:modified xsi:type="dcterms:W3CDTF">2020-10-05T07:23:00Z</dcterms:modified>
</cp:coreProperties>
</file>